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D9" w:rsidRPr="002C7E93" w:rsidRDefault="00E600D9">
      <w:pPr>
        <w:pStyle w:val="ConsPlusNormal"/>
        <w:rPr>
          <w:rFonts w:ascii="Times New Roman" w:hAnsi="Times New Roman" w:cs="Times New Roman"/>
          <w:sz w:val="22"/>
          <w:szCs w:val="22"/>
        </w:rPr>
      </w:pPr>
      <w:r w:rsidRPr="002C7E93">
        <w:rPr>
          <w:rFonts w:ascii="Times New Roman" w:hAnsi="Times New Roman" w:cs="Times New Roman"/>
          <w:sz w:val="22"/>
          <w:szCs w:val="22"/>
        </w:rPr>
        <w:t>Зарегистрировано в Минюсте России 1 августа 2016 г. N 43040</w:t>
      </w:r>
    </w:p>
    <w:p w:rsidR="00E600D9" w:rsidRPr="002C7E93" w:rsidRDefault="00E600D9">
      <w:pPr>
        <w:pStyle w:val="ConsPlusNormal"/>
        <w:pBdr>
          <w:top w:val="single" w:sz="6" w:space="0" w:color="auto"/>
        </w:pBdr>
        <w:spacing w:before="100" w:after="100"/>
        <w:jc w:val="both"/>
        <w:rPr>
          <w:rFonts w:ascii="Times New Roman" w:hAnsi="Times New Roman" w:cs="Times New Roman"/>
          <w:sz w:val="22"/>
          <w:szCs w:val="22"/>
        </w:rPr>
      </w:pPr>
    </w:p>
    <w:p w:rsidR="00E600D9" w:rsidRPr="002C7E93" w:rsidRDefault="00E600D9">
      <w:pPr>
        <w:pStyle w:val="ConsPlusNormal"/>
        <w:ind w:firstLine="540"/>
        <w:jc w:val="both"/>
        <w:rPr>
          <w:rFonts w:ascii="Times New Roman" w:hAnsi="Times New Roman" w:cs="Times New Roman"/>
          <w:sz w:val="22"/>
          <w:szCs w:val="22"/>
        </w:rPr>
      </w:pP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МИНИСТЕРСТВО ТРУДА И СОЦИАЛЬНОЙ ЗАЩИТЫ РОССИЙСКОЙ ФЕДЕРАЦИИ</w:t>
      </w:r>
    </w:p>
    <w:p w:rsidR="00E600D9" w:rsidRPr="002C7E93" w:rsidRDefault="00E600D9">
      <w:pPr>
        <w:pStyle w:val="ConsPlusTitle"/>
        <w:jc w:val="center"/>
        <w:rPr>
          <w:rFonts w:ascii="Times New Roman" w:hAnsi="Times New Roman" w:cs="Times New Roman"/>
          <w:sz w:val="22"/>
          <w:szCs w:val="22"/>
        </w:rPr>
      </w:pP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ПРИКАЗ</w:t>
      </w: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от 29 апреля 2016 г. N 201н</w:t>
      </w:r>
    </w:p>
    <w:p w:rsidR="00E600D9" w:rsidRPr="002C7E93" w:rsidRDefault="00E600D9">
      <w:pPr>
        <w:pStyle w:val="ConsPlusTitle"/>
        <w:jc w:val="center"/>
        <w:rPr>
          <w:rFonts w:ascii="Times New Roman" w:hAnsi="Times New Roman" w:cs="Times New Roman"/>
          <w:sz w:val="22"/>
          <w:szCs w:val="22"/>
        </w:rPr>
      </w:pP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О ВНЕСЕНИИ ИЗМЕНЕНИЙ</w:t>
      </w: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В ПРИКАЗ МИНИСТЕРСТВА ТРУДА И СОЦИАЛЬНОЙ ЗАЩИТЫ РОССИЙСКОЙ</w:t>
      </w: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ФЕДЕРАЦИИ ОТ 10 ДЕКАБРЯ 2012 Г. N 580Н "ОБ УТВЕРЖДЕНИИ</w:t>
      </w: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ПРАВИЛ ФИНАНСОВОГО ОБЕСПЕЧЕНИЯ ПРЕДУПРЕДИТЕЛЬНЫХ МЕР</w:t>
      </w: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ПО СОКРАЩЕНИЮ ПРОИЗВОДСТВЕННОГО ТРАВМАТИЗМА</w:t>
      </w: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И ПРОФЕССИОНАЛЬНЫХ ЗАБОЛЕВАНИЙ РАБОТНИКОВ</w:t>
      </w: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И САНАТОРНО-КУРОРТНОГО ЛЕЧЕНИЯ РАБОТНИКОВ, ЗАНЯТЫХ</w:t>
      </w: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НА РАБОТАХ С ВРЕДНЫМИ И (ИЛИ) ОПАСНЫМИ</w:t>
      </w: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ПРОИЗВОДСТВЕННЫМИ ФАКТОРАМИ"</w:t>
      </w:r>
    </w:p>
    <w:p w:rsidR="00E600D9" w:rsidRPr="002C7E93" w:rsidRDefault="00E600D9">
      <w:pPr>
        <w:pStyle w:val="ConsPlusNormal"/>
        <w:ind w:firstLine="540"/>
        <w:jc w:val="both"/>
        <w:rPr>
          <w:rFonts w:ascii="Times New Roman" w:hAnsi="Times New Roman" w:cs="Times New Roman"/>
          <w:sz w:val="22"/>
          <w:szCs w:val="22"/>
        </w:rPr>
      </w:pPr>
    </w:p>
    <w:p w:rsidR="00E600D9" w:rsidRPr="002C7E93" w:rsidRDefault="00E600D9">
      <w:pPr>
        <w:pStyle w:val="ConsPlusNormal"/>
        <w:ind w:firstLine="540"/>
        <w:jc w:val="both"/>
        <w:rPr>
          <w:rFonts w:ascii="Times New Roman" w:hAnsi="Times New Roman" w:cs="Times New Roman"/>
          <w:sz w:val="22"/>
          <w:szCs w:val="22"/>
        </w:rPr>
      </w:pPr>
      <w:r w:rsidRPr="002C7E93">
        <w:rPr>
          <w:rFonts w:ascii="Times New Roman" w:hAnsi="Times New Roman" w:cs="Times New Roman"/>
          <w:sz w:val="22"/>
          <w:szCs w:val="22"/>
        </w:rPr>
        <w:t xml:space="preserve">В соответствии с </w:t>
      </w:r>
      <w:hyperlink r:id="rId4" w:history="1">
        <w:r w:rsidRPr="002C7E93">
          <w:rPr>
            <w:rFonts w:ascii="Times New Roman" w:hAnsi="Times New Roman" w:cs="Times New Roman"/>
            <w:sz w:val="22"/>
            <w:szCs w:val="22"/>
          </w:rPr>
          <w:t>пунктом 6 части 1 статьи 18</w:t>
        </w:r>
      </w:hyperlink>
      <w:r w:rsidRPr="002C7E93">
        <w:rPr>
          <w:rFonts w:ascii="Times New Roman" w:hAnsi="Times New Roman" w:cs="Times New Roman"/>
          <w:sz w:val="22"/>
          <w:szCs w:val="22"/>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2016, N 1, ст. 14), </w:t>
      </w:r>
      <w:hyperlink r:id="rId5" w:history="1">
        <w:r w:rsidRPr="002C7E93">
          <w:rPr>
            <w:rFonts w:ascii="Times New Roman" w:hAnsi="Times New Roman" w:cs="Times New Roman"/>
            <w:sz w:val="22"/>
            <w:szCs w:val="22"/>
          </w:rPr>
          <w:t>пунктом 7 статьи 2</w:t>
        </w:r>
      </w:hyperlink>
      <w:r w:rsidRPr="002C7E93">
        <w:rPr>
          <w:rFonts w:ascii="Times New Roman" w:hAnsi="Times New Roman" w:cs="Times New Roman"/>
          <w:sz w:val="22"/>
          <w:szCs w:val="22"/>
        </w:rPr>
        <w:t xml:space="preserve"> Федерального закона от 26 декабря 1995 года N 208-ФЗ "Об акционерных обществах" (Собрание законодательства Российской Федерации, 1996, N 1, ст. 1; 2015, N 14, ст. 2022), </w:t>
      </w:r>
      <w:hyperlink r:id="rId6" w:history="1">
        <w:r w:rsidRPr="002C7E93">
          <w:rPr>
            <w:rFonts w:ascii="Times New Roman" w:hAnsi="Times New Roman" w:cs="Times New Roman"/>
            <w:sz w:val="22"/>
            <w:szCs w:val="22"/>
          </w:rPr>
          <w:t>подпунктом 5.2.35</w:t>
        </w:r>
      </w:hyperlink>
      <w:r w:rsidRPr="002C7E93">
        <w:rPr>
          <w:rFonts w:ascii="Times New Roman" w:hAnsi="Times New Roman" w:cs="Times New Roman"/>
          <w:sz w:val="22"/>
          <w:szCs w:val="22"/>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E600D9" w:rsidRPr="002C7E93" w:rsidRDefault="00E600D9">
      <w:pPr>
        <w:pStyle w:val="ConsPlusNormal"/>
        <w:ind w:firstLine="540"/>
        <w:jc w:val="both"/>
        <w:rPr>
          <w:rFonts w:ascii="Times New Roman" w:hAnsi="Times New Roman" w:cs="Times New Roman"/>
          <w:sz w:val="22"/>
          <w:szCs w:val="22"/>
        </w:rPr>
      </w:pPr>
      <w:r w:rsidRPr="002C7E93">
        <w:rPr>
          <w:rFonts w:ascii="Times New Roman" w:hAnsi="Times New Roman" w:cs="Times New Roman"/>
          <w:sz w:val="22"/>
          <w:szCs w:val="22"/>
        </w:rPr>
        <w:t xml:space="preserve">1. Внести в </w:t>
      </w:r>
      <w:hyperlink r:id="rId7" w:history="1">
        <w:r w:rsidRPr="002C7E93">
          <w:rPr>
            <w:rFonts w:ascii="Times New Roman" w:hAnsi="Times New Roman" w:cs="Times New Roman"/>
            <w:sz w:val="22"/>
            <w:szCs w:val="22"/>
          </w:rPr>
          <w:t>приказ</w:t>
        </w:r>
      </w:hyperlink>
      <w:r w:rsidRPr="002C7E93">
        <w:rPr>
          <w:rFonts w:ascii="Times New Roman" w:hAnsi="Times New Roman" w:cs="Times New Roman"/>
          <w:sz w:val="22"/>
          <w:szCs w:val="22"/>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 с изменениями, внесенными приказами Минтруда России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(далее - Приказ N 580н), изменения согласно </w:t>
      </w:r>
      <w:hyperlink w:anchor="P38" w:history="1">
        <w:r w:rsidRPr="002C7E93">
          <w:rPr>
            <w:rFonts w:ascii="Times New Roman" w:hAnsi="Times New Roman" w:cs="Times New Roman"/>
            <w:sz w:val="22"/>
            <w:szCs w:val="22"/>
          </w:rPr>
          <w:t>приложению</w:t>
        </w:r>
      </w:hyperlink>
      <w:r w:rsidRPr="002C7E93">
        <w:rPr>
          <w:rFonts w:ascii="Times New Roman" w:hAnsi="Times New Roman" w:cs="Times New Roman"/>
          <w:sz w:val="22"/>
          <w:szCs w:val="22"/>
        </w:rPr>
        <w:t>.</w:t>
      </w:r>
    </w:p>
    <w:p w:rsidR="00E600D9" w:rsidRPr="002C7E93" w:rsidRDefault="00E600D9">
      <w:pPr>
        <w:pStyle w:val="ConsPlusNormal"/>
        <w:ind w:firstLine="540"/>
        <w:jc w:val="both"/>
        <w:rPr>
          <w:rFonts w:ascii="Times New Roman" w:hAnsi="Times New Roman" w:cs="Times New Roman"/>
          <w:sz w:val="22"/>
          <w:szCs w:val="22"/>
        </w:rPr>
      </w:pPr>
      <w:r w:rsidRPr="002C7E93">
        <w:rPr>
          <w:rFonts w:ascii="Times New Roman" w:hAnsi="Times New Roman" w:cs="Times New Roman"/>
          <w:sz w:val="22"/>
          <w:szCs w:val="22"/>
        </w:rPr>
        <w:t xml:space="preserve">2. Настоящий приказ вступает в силу по истечении десяти дней со дня его официального опубликования, за исключением </w:t>
      </w:r>
      <w:hyperlink w:anchor="P54" w:history="1">
        <w:r w:rsidRPr="002C7E93">
          <w:rPr>
            <w:rFonts w:ascii="Times New Roman" w:hAnsi="Times New Roman" w:cs="Times New Roman"/>
            <w:sz w:val="22"/>
            <w:szCs w:val="22"/>
          </w:rPr>
          <w:t>подпунктов "а"</w:t>
        </w:r>
      </w:hyperlink>
      <w:r w:rsidRPr="002C7E93">
        <w:rPr>
          <w:rFonts w:ascii="Times New Roman" w:hAnsi="Times New Roman" w:cs="Times New Roman"/>
          <w:sz w:val="22"/>
          <w:szCs w:val="22"/>
        </w:rPr>
        <w:t xml:space="preserve"> и </w:t>
      </w:r>
      <w:hyperlink w:anchor="P65" w:history="1">
        <w:r w:rsidRPr="002C7E93">
          <w:rPr>
            <w:rFonts w:ascii="Times New Roman" w:hAnsi="Times New Roman" w:cs="Times New Roman"/>
            <w:sz w:val="22"/>
            <w:szCs w:val="22"/>
          </w:rPr>
          <w:t>"б" пункта 2</w:t>
        </w:r>
      </w:hyperlink>
      <w:r w:rsidRPr="002C7E93">
        <w:rPr>
          <w:rFonts w:ascii="Times New Roman" w:hAnsi="Times New Roman" w:cs="Times New Roman"/>
          <w:sz w:val="22"/>
          <w:szCs w:val="22"/>
        </w:rPr>
        <w:t xml:space="preserve"> изменений в Приказ N 580н, утвержденных настоящим приказом.</w:t>
      </w:r>
    </w:p>
    <w:p w:rsidR="00E600D9" w:rsidRPr="002C7E93" w:rsidRDefault="00E600D9">
      <w:pPr>
        <w:pStyle w:val="ConsPlusNormal"/>
        <w:ind w:firstLine="540"/>
        <w:jc w:val="both"/>
        <w:rPr>
          <w:rFonts w:ascii="Times New Roman" w:hAnsi="Times New Roman" w:cs="Times New Roman"/>
          <w:sz w:val="22"/>
          <w:szCs w:val="22"/>
        </w:rPr>
      </w:pPr>
      <w:bookmarkStart w:id="0" w:name="P22"/>
      <w:bookmarkEnd w:id="0"/>
      <w:r w:rsidRPr="002C7E93">
        <w:rPr>
          <w:rFonts w:ascii="Times New Roman" w:hAnsi="Times New Roman" w:cs="Times New Roman"/>
          <w:sz w:val="22"/>
          <w:szCs w:val="22"/>
        </w:rPr>
        <w:t xml:space="preserve">3. </w:t>
      </w:r>
      <w:hyperlink w:anchor="P54" w:history="1">
        <w:r w:rsidRPr="002C7E93">
          <w:rPr>
            <w:rFonts w:ascii="Times New Roman" w:hAnsi="Times New Roman" w:cs="Times New Roman"/>
            <w:sz w:val="22"/>
            <w:szCs w:val="22"/>
          </w:rPr>
          <w:t>Подпункты "а"</w:t>
        </w:r>
      </w:hyperlink>
      <w:r w:rsidRPr="002C7E93">
        <w:rPr>
          <w:rFonts w:ascii="Times New Roman" w:hAnsi="Times New Roman" w:cs="Times New Roman"/>
          <w:sz w:val="22"/>
          <w:szCs w:val="22"/>
        </w:rPr>
        <w:t xml:space="preserve"> и </w:t>
      </w:r>
      <w:hyperlink w:anchor="P65" w:history="1">
        <w:r w:rsidRPr="002C7E93">
          <w:rPr>
            <w:rFonts w:ascii="Times New Roman" w:hAnsi="Times New Roman" w:cs="Times New Roman"/>
            <w:sz w:val="22"/>
            <w:szCs w:val="22"/>
          </w:rPr>
          <w:t>"б" пункта 2</w:t>
        </w:r>
      </w:hyperlink>
      <w:r w:rsidRPr="002C7E93">
        <w:rPr>
          <w:rFonts w:ascii="Times New Roman" w:hAnsi="Times New Roman" w:cs="Times New Roman"/>
          <w:sz w:val="22"/>
          <w:szCs w:val="22"/>
        </w:rPr>
        <w:t xml:space="preserve"> изменений в Приказ N 580н, утвержденных настоящим приказом, вступают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Российская Федерация.</w:t>
      </w:r>
    </w:p>
    <w:p w:rsidR="00E600D9" w:rsidRPr="002C7E93" w:rsidRDefault="00E600D9">
      <w:pPr>
        <w:pStyle w:val="ConsPlusNormal"/>
        <w:ind w:firstLine="540"/>
        <w:jc w:val="both"/>
        <w:rPr>
          <w:rFonts w:ascii="Times New Roman" w:hAnsi="Times New Roman" w:cs="Times New Roman"/>
          <w:sz w:val="22"/>
          <w:szCs w:val="22"/>
        </w:rPr>
      </w:pPr>
      <w:bookmarkStart w:id="1" w:name="P23"/>
      <w:bookmarkEnd w:id="1"/>
      <w:r w:rsidRPr="002C7E93">
        <w:rPr>
          <w:rFonts w:ascii="Times New Roman" w:hAnsi="Times New Roman" w:cs="Times New Roman"/>
          <w:sz w:val="22"/>
          <w:szCs w:val="22"/>
        </w:rPr>
        <w:t xml:space="preserve">4. Положения </w:t>
      </w:r>
      <w:hyperlink w:anchor="P60" w:history="1">
        <w:r w:rsidRPr="002C7E93">
          <w:rPr>
            <w:rFonts w:ascii="Times New Roman" w:hAnsi="Times New Roman" w:cs="Times New Roman"/>
            <w:sz w:val="22"/>
            <w:szCs w:val="22"/>
          </w:rPr>
          <w:t>абзаца третьего подпункта "а" пункта 2</w:t>
        </w:r>
      </w:hyperlink>
      <w:r w:rsidRPr="002C7E93">
        <w:rPr>
          <w:rFonts w:ascii="Times New Roman" w:hAnsi="Times New Roman" w:cs="Times New Roman"/>
          <w:sz w:val="22"/>
          <w:szCs w:val="22"/>
        </w:rPr>
        <w:t xml:space="preserve"> изменений в Приказ N 580н, утвержденных настоящим приказом,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Российская Федерация, вступают в силу с 1 августа 2017 года.</w:t>
      </w:r>
    </w:p>
    <w:p w:rsidR="00E600D9" w:rsidRPr="002C7E93" w:rsidRDefault="00E600D9">
      <w:pPr>
        <w:pStyle w:val="ConsPlusNormal"/>
        <w:ind w:firstLine="540"/>
        <w:jc w:val="both"/>
        <w:rPr>
          <w:rFonts w:ascii="Times New Roman" w:hAnsi="Times New Roman" w:cs="Times New Roman"/>
          <w:sz w:val="22"/>
          <w:szCs w:val="22"/>
        </w:rPr>
      </w:pPr>
    </w:p>
    <w:p w:rsidR="00E600D9" w:rsidRPr="002C7E93" w:rsidRDefault="00E600D9">
      <w:pPr>
        <w:pStyle w:val="ConsPlusNormal"/>
        <w:jc w:val="right"/>
        <w:rPr>
          <w:rFonts w:ascii="Times New Roman" w:hAnsi="Times New Roman" w:cs="Times New Roman"/>
          <w:sz w:val="22"/>
          <w:szCs w:val="22"/>
        </w:rPr>
      </w:pPr>
      <w:r w:rsidRPr="002C7E93">
        <w:rPr>
          <w:rFonts w:ascii="Times New Roman" w:hAnsi="Times New Roman" w:cs="Times New Roman"/>
          <w:sz w:val="22"/>
          <w:szCs w:val="22"/>
        </w:rPr>
        <w:t>Министр</w:t>
      </w:r>
    </w:p>
    <w:p w:rsidR="00E600D9" w:rsidRPr="002C7E93" w:rsidRDefault="00E600D9">
      <w:pPr>
        <w:pStyle w:val="ConsPlusNormal"/>
        <w:jc w:val="right"/>
        <w:rPr>
          <w:rFonts w:ascii="Times New Roman" w:hAnsi="Times New Roman" w:cs="Times New Roman"/>
          <w:sz w:val="22"/>
          <w:szCs w:val="22"/>
        </w:rPr>
      </w:pPr>
      <w:r w:rsidRPr="002C7E93">
        <w:rPr>
          <w:rFonts w:ascii="Times New Roman" w:hAnsi="Times New Roman" w:cs="Times New Roman"/>
          <w:sz w:val="22"/>
          <w:szCs w:val="22"/>
        </w:rPr>
        <w:t>М.А.ТОПИЛИН</w:t>
      </w:r>
    </w:p>
    <w:p w:rsidR="00E600D9" w:rsidRPr="002C7E93" w:rsidRDefault="00E600D9">
      <w:pPr>
        <w:pStyle w:val="ConsPlusNormal"/>
        <w:ind w:firstLine="540"/>
        <w:jc w:val="both"/>
        <w:rPr>
          <w:rFonts w:ascii="Times New Roman" w:hAnsi="Times New Roman" w:cs="Times New Roman"/>
          <w:sz w:val="22"/>
          <w:szCs w:val="22"/>
        </w:rPr>
      </w:pPr>
    </w:p>
    <w:p w:rsidR="00E600D9" w:rsidRPr="002C7E93" w:rsidRDefault="00E600D9">
      <w:pPr>
        <w:pStyle w:val="ConsPlusNormal"/>
        <w:ind w:firstLine="540"/>
        <w:jc w:val="both"/>
        <w:rPr>
          <w:rFonts w:ascii="Times New Roman" w:hAnsi="Times New Roman" w:cs="Times New Roman"/>
          <w:sz w:val="22"/>
          <w:szCs w:val="22"/>
        </w:rPr>
      </w:pPr>
    </w:p>
    <w:p w:rsidR="00E600D9" w:rsidRPr="002C7E93" w:rsidRDefault="00E600D9">
      <w:pPr>
        <w:pStyle w:val="ConsPlusNormal"/>
        <w:ind w:firstLine="540"/>
        <w:jc w:val="both"/>
        <w:rPr>
          <w:rFonts w:ascii="Times New Roman" w:hAnsi="Times New Roman" w:cs="Times New Roman"/>
          <w:sz w:val="22"/>
          <w:szCs w:val="22"/>
        </w:rPr>
      </w:pPr>
    </w:p>
    <w:p w:rsidR="00E600D9" w:rsidRDefault="00E600D9">
      <w:pPr>
        <w:pStyle w:val="ConsPlusNormal"/>
        <w:ind w:firstLine="540"/>
        <w:jc w:val="both"/>
        <w:rPr>
          <w:rFonts w:ascii="Times New Roman" w:hAnsi="Times New Roman" w:cs="Times New Roman"/>
          <w:sz w:val="22"/>
          <w:szCs w:val="22"/>
        </w:rPr>
      </w:pPr>
    </w:p>
    <w:p w:rsidR="002C7E93" w:rsidRDefault="002C7E93">
      <w:pPr>
        <w:pStyle w:val="ConsPlusNormal"/>
        <w:ind w:firstLine="540"/>
        <w:jc w:val="both"/>
        <w:rPr>
          <w:rFonts w:ascii="Times New Roman" w:hAnsi="Times New Roman" w:cs="Times New Roman"/>
          <w:sz w:val="22"/>
          <w:szCs w:val="22"/>
        </w:rPr>
      </w:pPr>
    </w:p>
    <w:p w:rsidR="002C7E93" w:rsidRDefault="002C7E93">
      <w:pPr>
        <w:pStyle w:val="ConsPlusNormal"/>
        <w:ind w:firstLine="540"/>
        <w:jc w:val="both"/>
        <w:rPr>
          <w:rFonts w:ascii="Times New Roman" w:hAnsi="Times New Roman" w:cs="Times New Roman"/>
          <w:sz w:val="22"/>
          <w:szCs w:val="22"/>
        </w:rPr>
      </w:pPr>
    </w:p>
    <w:p w:rsidR="002C7E93" w:rsidRDefault="002C7E93">
      <w:pPr>
        <w:pStyle w:val="ConsPlusNormal"/>
        <w:ind w:firstLine="540"/>
        <w:jc w:val="both"/>
        <w:rPr>
          <w:rFonts w:ascii="Times New Roman" w:hAnsi="Times New Roman" w:cs="Times New Roman"/>
          <w:sz w:val="22"/>
          <w:szCs w:val="22"/>
        </w:rPr>
      </w:pPr>
    </w:p>
    <w:p w:rsidR="002C7E93" w:rsidRDefault="002C7E93">
      <w:pPr>
        <w:pStyle w:val="ConsPlusNormal"/>
        <w:ind w:firstLine="540"/>
        <w:jc w:val="both"/>
        <w:rPr>
          <w:rFonts w:ascii="Times New Roman" w:hAnsi="Times New Roman" w:cs="Times New Roman"/>
          <w:sz w:val="22"/>
          <w:szCs w:val="22"/>
        </w:rPr>
      </w:pPr>
    </w:p>
    <w:p w:rsidR="002C7E93" w:rsidRPr="002C7E93" w:rsidRDefault="002C7E93">
      <w:pPr>
        <w:pStyle w:val="ConsPlusNormal"/>
        <w:ind w:firstLine="540"/>
        <w:jc w:val="both"/>
        <w:rPr>
          <w:rFonts w:ascii="Times New Roman" w:hAnsi="Times New Roman" w:cs="Times New Roman"/>
          <w:sz w:val="22"/>
          <w:szCs w:val="22"/>
        </w:rPr>
      </w:pPr>
    </w:p>
    <w:p w:rsidR="00E600D9" w:rsidRPr="002C7E93" w:rsidRDefault="00E600D9">
      <w:pPr>
        <w:pStyle w:val="ConsPlusNormal"/>
        <w:ind w:firstLine="540"/>
        <w:jc w:val="both"/>
        <w:rPr>
          <w:rFonts w:ascii="Times New Roman" w:hAnsi="Times New Roman" w:cs="Times New Roman"/>
          <w:sz w:val="22"/>
          <w:szCs w:val="22"/>
        </w:rPr>
      </w:pPr>
    </w:p>
    <w:p w:rsidR="00E600D9" w:rsidRPr="002C7E93" w:rsidRDefault="00E600D9">
      <w:pPr>
        <w:pStyle w:val="ConsPlusNormal"/>
        <w:jc w:val="right"/>
        <w:rPr>
          <w:rFonts w:ascii="Times New Roman" w:hAnsi="Times New Roman" w:cs="Times New Roman"/>
          <w:sz w:val="22"/>
          <w:szCs w:val="22"/>
        </w:rPr>
      </w:pPr>
      <w:r w:rsidRPr="002C7E93">
        <w:rPr>
          <w:rFonts w:ascii="Times New Roman" w:hAnsi="Times New Roman" w:cs="Times New Roman"/>
          <w:sz w:val="22"/>
          <w:szCs w:val="22"/>
        </w:rPr>
        <w:lastRenderedPageBreak/>
        <w:t>Утверждены</w:t>
      </w:r>
    </w:p>
    <w:p w:rsidR="00E600D9" w:rsidRPr="002C7E93" w:rsidRDefault="00E600D9">
      <w:pPr>
        <w:pStyle w:val="ConsPlusNormal"/>
        <w:jc w:val="right"/>
        <w:rPr>
          <w:rFonts w:ascii="Times New Roman" w:hAnsi="Times New Roman" w:cs="Times New Roman"/>
          <w:sz w:val="22"/>
          <w:szCs w:val="22"/>
        </w:rPr>
      </w:pPr>
      <w:r w:rsidRPr="002C7E93">
        <w:rPr>
          <w:rFonts w:ascii="Times New Roman" w:hAnsi="Times New Roman" w:cs="Times New Roman"/>
          <w:sz w:val="22"/>
          <w:szCs w:val="22"/>
        </w:rPr>
        <w:t>приказом Министерства труда</w:t>
      </w:r>
    </w:p>
    <w:p w:rsidR="00E600D9" w:rsidRPr="002C7E93" w:rsidRDefault="00E600D9">
      <w:pPr>
        <w:pStyle w:val="ConsPlusNormal"/>
        <w:jc w:val="right"/>
        <w:rPr>
          <w:rFonts w:ascii="Times New Roman" w:hAnsi="Times New Roman" w:cs="Times New Roman"/>
          <w:sz w:val="22"/>
          <w:szCs w:val="22"/>
        </w:rPr>
      </w:pPr>
      <w:r w:rsidRPr="002C7E93">
        <w:rPr>
          <w:rFonts w:ascii="Times New Roman" w:hAnsi="Times New Roman" w:cs="Times New Roman"/>
          <w:sz w:val="22"/>
          <w:szCs w:val="22"/>
        </w:rPr>
        <w:t>и социальной защиты</w:t>
      </w:r>
    </w:p>
    <w:p w:rsidR="00E600D9" w:rsidRPr="002C7E93" w:rsidRDefault="00E600D9">
      <w:pPr>
        <w:pStyle w:val="ConsPlusNormal"/>
        <w:jc w:val="right"/>
        <w:rPr>
          <w:rFonts w:ascii="Times New Roman" w:hAnsi="Times New Roman" w:cs="Times New Roman"/>
          <w:sz w:val="22"/>
          <w:szCs w:val="22"/>
        </w:rPr>
      </w:pPr>
      <w:r w:rsidRPr="002C7E93">
        <w:rPr>
          <w:rFonts w:ascii="Times New Roman" w:hAnsi="Times New Roman" w:cs="Times New Roman"/>
          <w:sz w:val="22"/>
          <w:szCs w:val="22"/>
        </w:rPr>
        <w:t>Российской Федерации</w:t>
      </w:r>
    </w:p>
    <w:p w:rsidR="00E600D9" w:rsidRPr="002C7E93" w:rsidRDefault="00E600D9">
      <w:pPr>
        <w:pStyle w:val="ConsPlusNormal"/>
        <w:jc w:val="right"/>
        <w:rPr>
          <w:rFonts w:ascii="Times New Roman" w:hAnsi="Times New Roman" w:cs="Times New Roman"/>
          <w:sz w:val="22"/>
          <w:szCs w:val="22"/>
        </w:rPr>
      </w:pPr>
      <w:r w:rsidRPr="002C7E93">
        <w:rPr>
          <w:rFonts w:ascii="Times New Roman" w:hAnsi="Times New Roman" w:cs="Times New Roman"/>
          <w:sz w:val="22"/>
          <w:szCs w:val="22"/>
        </w:rPr>
        <w:t>от 29 апреля 2016 г. N 201н</w:t>
      </w:r>
    </w:p>
    <w:p w:rsidR="00E600D9" w:rsidRPr="002C7E93" w:rsidRDefault="00E600D9">
      <w:pPr>
        <w:pStyle w:val="ConsPlusNormal"/>
        <w:jc w:val="center"/>
        <w:rPr>
          <w:rFonts w:ascii="Times New Roman" w:hAnsi="Times New Roman" w:cs="Times New Roman"/>
          <w:sz w:val="22"/>
          <w:szCs w:val="22"/>
        </w:rPr>
      </w:pPr>
    </w:p>
    <w:p w:rsidR="00E600D9" w:rsidRPr="002C7E93" w:rsidRDefault="00E600D9">
      <w:pPr>
        <w:pStyle w:val="ConsPlusTitle"/>
        <w:jc w:val="center"/>
        <w:rPr>
          <w:rFonts w:ascii="Times New Roman" w:hAnsi="Times New Roman" w:cs="Times New Roman"/>
          <w:sz w:val="22"/>
          <w:szCs w:val="22"/>
        </w:rPr>
      </w:pPr>
      <w:bookmarkStart w:id="2" w:name="P38"/>
      <w:bookmarkEnd w:id="2"/>
      <w:r w:rsidRPr="002C7E93">
        <w:rPr>
          <w:rFonts w:ascii="Times New Roman" w:hAnsi="Times New Roman" w:cs="Times New Roman"/>
          <w:sz w:val="22"/>
          <w:szCs w:val="22"/>
        </w:rPr>
        <w:t>ИЗМЕНЕНИЯ</w:t>
      </w: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В ПРИКАЗ МИНИСТЕРСТВА ТРУДА И СОЦИАЛЬНОЙ ЗАЩИТЫ РОССИЙСКОЙ</w:t>
      </w: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ФЕДЕРАЦИИ ОТ 10 ДЕКАБРЯ 2012 Г. N 580Н "ОБ УТВЕРЖДЕНИИ</w:t>
      </w: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ПРАВИЛ ФИНАНСОВОГО ОБЕСПЕЧЕНИЯ ПРЕДУПРЕДИТЕЛЬНЫХ МЕР</w:t>
      </w: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ПО СОКРАЩЕНИЮ ПРОИЗВОДСТВЕННОГО ТРАВМАТИЗМА</w:t>
      </w: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И ПРОФЕССИОНАЛЬНЫХ ЗАБОЛЕВАНИЙ РАБОТНИКОВ</w:t>
      </w: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И САНАТОРНО-КУРОРТНОГО ЛЕЧЕНИЯ РАБОТНИКОВ, ЗАНЯТЫХ</w:t>
      </w: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НА РАБОТАХ С ВРЕДНЫМИ И (ИЛИ) ОПАСНЫМИ</w:t>
      </w:r>
    </w:p>
    <w:p w:rsidR="00E600D9" w:rsidRPr="002C7E93" w:rsidRDefault="00E600D9">
      <w:pPr>
        <w:pStyle w:val="ConsPlusTitle"/>
        <w:jc w:val="center"/>
        <w:rPr>
          <w:rFonts w:ascii="Times New Roman" w:hAnsi="Times New Roman" w:cs="Times New Roman"/>
          <w:sz w:val="22"/>
          <w:szCs w:val="22"/>
        </w:rPr>
      </w:pPr>
      <w:r w:rsidRPr="002C7E93">
        <w:rPr>
          <w:rFonts w:ascii="Times New Roman" w:hAnsi="Times New Roman" w:cs="Times New Roman"/>
          <w:sz w:val="22"/>
          <w:szCs w:val="22"/>
        </w:rPr>
        <w:t>ПРОИЗВОДСТВЕННЫМИ ФАКТОРАМИ"</w:t>
      </w:r>
    </w:p>
    <w:p w:rsidR="00E600D9" w:rsidRPr="002C7E93" w:rsidRDefault="00E600D9">
      <w:pPr>
        <w:pStyle w:val="ConsPlusNormal"/>
        <w:jc w:val="center"/>
        <w:rPr>
          <w:rFonts w:ascii="Times New Roman" w:hAnsi="Times New Roman" w:cs="Times New Roman"/>
          <w:sz w:val="22"/>
          <w:szCs w:val="22"/>
        </w:rPr>
      </w:pPr>
    </w:p>
    <w:p w:rsidR="00E600D9" w:rsidRPr="002C7E93" w:rsidRDefault="00E600D9">
      <w:pPr>
        <w:pStyle w:val="ConsPlusNormal"/>
        <w:ind w:firstLine="540"/>
        <w:jc w:val="both"/>
        <w:rPr>
          <w:rFonts w:ascii="Times New Roman" w:hAnsi="Times New Roman" w:cs="Times New Roman"/>
          <w:sz w:val="22"/>
          <w:szCs w:val="22"/>
        </w:rPr>
      </w:pPr>
      <w:r w:rsidRPr="002C7E93">
        <w:rPr>
          <w:rFonts w:ascii="Times New Roman" w:hAnsi="Times New Roman" w:cs="Times New Roman"/>
          <w:sz w:val="22"/>
          <w:szCs w:val="22"/>
        </w:rPr>
        <w:t xml:space="preserve">1. В </w:t>
      </w:r>
      <w:hyperlink r:id="rId8" w:history="1">
        <w:r w:rsidRPr="002C7E93">
          <w:rPr>
            <w:rFonts w:ascii="Times New Roman" w:hAnsi="Times New Roman" w:cs="Times New Roman"/>
            <w:sz w:val="22"/>
            <w:szCs w:val="22"/>
          </w:rPr>
          <w:t>преамбуле</w:t>
        </w:r>
      </w:hyperlink>
      <w:r w:rsidRPr="002C7E93">
        <w:rPr>
          <w:rFonts w:ascii="Times New Roman" w:hAnsi="Times New Roman" w:cs="Times New Roman"/>
          <w:sz w:val="22"/>
          <w:szCs w:val="22"/>
        </w:rPr>
        <w:t xml:space="preserve"> приказа слова "пунктом 3 статьи 22" заменить словами </w:t>
      </w:r>
      <w:hyperlink r:id="rId9" w:history="1">
        <w:r w:rsidRPr="002C7E93">
          <w:rPr>
            <w:rFonts w:ascii="Times New Roman" w:hAnsi="Times New Roman" w:cs="Times New Roman"/>
            <w:sz w:val="22"/>
            <w:szCs w:val="22"/>
          </w:rPr>
          <w:t>"пунктом 6 части 1 статьи 18"</w:t>
        </w:r>
      </w:hyperlink>
      <w:r w:rsidRPr="002C7E93">
        <w:rPr>
          <w:rFonts w:ascii="Times New Roman" w:hAnsi="Times New Roman" w:cs="Times New Roman"/>
          <w:sz w:val="22"/>
          <w:szCs w:val="22"/>
        </w:rPr>
        <w:t>.</w:t>
      </w:r>
    </w:p>
    <w:p w:rsidR="00E600D9" w:rsidRPr="002C7E93" w:rsidRDefault="00E600D9" w:rsidP="002C7E93">
      <w:pPr>
        <w:pStyle w:val="ConsPlusNormal"/>
        <w:ind w:firstLine="540"/>
        <w:jc w:val="both"/>
        <w:rPr>
          <w:rFonts w:ascii="Times New Roman" w:hAnsi="Times New Roman" w:cs="Times New Roman"/>
          <w:sz w:val="22"/>
          <w:szCs w:val="22"/>
        </w:rPr>
      </w:pPr>
      <w:r w:rsidRPr="002C7E93">
        <w:rPr>
          <w:rFonts w:ascii="Times New Roman" w:hAnsi="Times New Roman" w:cs="Times New Roman"/>
          <w:sz w:val="22"/>
          <w:szCs w:val="22"/>
        </w:rPr>
        <w:t>2. В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w:t>
      </w:r>
      <w:r w:rsidR="002C7E93" w:rsidRPr="002C7E93">
        <w:rPr>
          <w:rFonts w:ascii="Times New Roman" w:hAnsi="Times New Roman" w:cs="Times New Roman"/>
          <w:sz w:val="22"/>
          <w:szCs w:val="22"/>
        </w:rPr>
        <w:t xml:space="preserve"> </w:t>
      </w:r>
    </w:p>
    <w:p w:rsidR="00E600D9" w:rsidRPr="002C7E93" w:rsidRDefault="00E600D9">
      <w:pPr>
        <w:pStyle w:val="ConsPlusNormal"/>
        <w:ind w:firstLine="540"/>
        <w:jc w:val="both"/>
        <w:rPr>
          <w:rFonts w:ascii="Times New Roman" w:hAnsi="Times New Roman" w:cs="Times New Roman"/>
          <w:sz w:val="22"/>
          <w:szCs w:val="22"/>
        </w:rPr>
      </w:pPr>
      <w:bookmarkStart w:id="3" w:name="P54"/>
      <w:bookmarkEnd w:id="3"/>
      <w:r w:rsidRPr="002C7E93">
        <w:rPr>
          <w:rFonts w:ascii="Times New Roman" w:hAnsi="Times New Roman" w:cs="Times New Roman"/>
          <w:sz w:val="22"/>
          <w:szCs w:val="22"/>
        </w:rPr>
        <w:t xml:space="preserve">а) </w:t>
      </w:r>
      <w:hyperlink r:id="rId10" w:history="1">
        <w:r w:rsidRPr="002C7E93">
          <w:rPr>
            <w:rFonts w:ascii="Times New Roman" w:hAnsi="Times New Roman" w:cs="Times New Roman"/>
            <w:sz w:val="22"/>
            <w:szCs w:val="22"/>
          </w:rPr>
          <w:t>подпункт "г" пункта 3</w:t>
        </w:r>
      </w:hyperlink>
      <w:r w:rsidRPr="002C7E93">
        <w:rPr>
          <w:rFonts w:ascii="Times New Roman" w:hAnsi="Times New Roman" w:cs="Times New Roman"/>
          <w:sz w:val="22"/>
          <w:szCs w:val="22"/>
        </w:rPr>
        <w:t>:</w:t>
      </w:r>
    </w:p>
    <w:p w:rsidR="00E600D9" w:rsidRPr="002C7E93" w:rsidRDefault="00E600D9">
      <w:pPr>
        <w:pStyle w:val="ConsPlusNormal"/>
        <w:ind w:firstLine="540"/>
        <w:jc w:val="both"/>
        <w:rPr>
          <w:rFonts w:ascii="Times New Roman" w:hAnsi="Times New Roman" w:cs="Times New Roman"/>
          <w:sz w:val="22"/>
          <w:szCs w:val="22"/>
        </w:rPr>
      </w:pPr>
      <w:r w:rsidRPr="002C7E93">
        <w:rPr>
          <w:rFonts w:ascii="Times New Roman" w:hAnsi="Times New Roman" w:cs="Times New Roman"/>
          <w:sz w:val="22"/>
          <w:szCs w:val="22"/>
        </w:rPr>
        <w:t>после слов "и других средств индивидуальной защиты" дополнить словами ", изготовленных на территории Российской Федерации,";</w:t>
      </w:r>
    </w:p>
    <w:p w:rsidR="00E600D9" w:rsidRPr="002C7E93" w:rsidRDefault="00E600D9" w:rsidP="002C7E93">
      <w:pPr>
        <w:pStyle w:val="ConsPlusNormal"/>
        <w:ind w:firstLine="540"/>
        <w:jc w:val="both"/>
        <w:rPr>
          <w:rFonts w:ascii="Times New Roman" w:hAnsi="Times New Roman" w:cs="Times New Roman"/>
          <w:sz w:val="22"/>
          <w:szCs w:val="22"/>
        </w:rPr>
      </w:pPr>
      <w:bookmarkStart w:id="4" w:name="P60"/>
      <w:bookmarkEnd w:id="4"/>
      <w:r w:rsidRPr="002C7E93">
        <w:rPr>
          <w:rFonts w:ascii="Times New Roman" w:hAnsi="Times New Roman" w:cs="Times New Roman"/>
          <w:sz w:val="22"/>
          <w:szCs w:val="22"/>
        </w:rPr>
        <w:t>после слов "обезвреживающих средств" дополнить словами ".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из тканей, трикотажных полотен, нетканых материалов, страной происхождения которых является Российская Федерация";</w:t>
      </w:r>
      <w:bookmarkStart w:id="5" w:name="_GoBack"/>
      <w:bookmarkEnd w:id="5"/>
    </w:p>
    <w:p w:rsidR="00E600D9" w:rsidRPr="002C7E93" w:rsidRDefault="00E600D9">
      <w:pPr>
        <w:pStyle w:val="ConsPlusNormal"/>
        <w:ind w:firstLine="540"/>
        <w:jc w:val="both"/>
        <w:rPr>
          <w:rFonts w:ascii="Times New Roman" w:hAnsi="Times New Roman" w:cs="Times New Roman"/>
          <w:sz w:val="22"/>
          <w:szCs w:val="22"/>
        </w:rPr>
      </w:pPr>
      <w:bookmarkStart w:id="6" w:name="P65"/>
      <w:bookmarkEnd w:id="6"/>
      <w:r w:rsidRPr="002C7E93">
        <w:rPr>
          <w:rFonts w:ascii="Times New Roman" w:hAnsi="Times New Roman" w:cs="Times New Roman"/>
          <w:sz w:val="22"/>
          <w:szCs w:val="22"/>
        </w:rPr>
        <w:t xml:space="preserve">б) в </w:t>
      </w:r>
      <w:hyperlink r:id="rId11" w:history="1">
        <w:r w:rsidRPr="002C7E93">
          <w:rPr>
            <w:rFonts w:ascii="Times New Roman" w:hAnsi="Times New Roman" w:cs="Times New Roman"/>
            <w:sz w:val="22"/>
            <w:szCs w:val="22"/>
          </w:rPr>
          <w:t>подпункте "г" пункта 4</w:t>
        </w:r>
      </w:hyperlink>
      <w:r w:rsidRPr="002C7E93">
        <w:rPr>
          <w:rFonts w:ascii="Times New Roman" w:hAnsi="Times New Roman" w:cs="Times New Roman"/>
          <w:sz w:val="22"/>
          <w:szCs w:val="22"/>
        </w:rPr>
        <w:t>:</w:t>
      </w:r>
    </w:p>
    <w:p w:rsidR="00E600D9" w:rsidRPr="002C7E93" w:rsidRDefault="002C7E93">
      <w:pPr>
        <w:pStyle w:val="ConsPlusNormal"/>
        <w:ind w:firstLine="540"/>
        <w:jc w:val="both"/>
        <w:rPr>
          <w:rFonts w:ascii="Times New Roman" w:hAnsi="Times New Roman" w:cs="Times New Roman"/>
          <w:sz w:val="22"/>
          <w:szCs w:val="22"/>
        </w:rPr>
      </w:pPr>
      <w:hyperlink r:id="rId12" w:history="1">
        <w:r w:rsidR="00E600D9" w:rsidRPr="002C7E93">
          <w:rPr>
            <w:rFonts w:ascii="Times New Roman" w:hAnsi="Times New Roman" w:cs="Times New Roman"/>
            <w:sz w:val="22"/>
            <w:szCs w:val="22"/>
          </w:rPr>
          <w:t>абзац четвертый</w:t>
        </w:r>
      </w:hyperlink>
      <w:r w:rsidR="00E600D9" w:rsidRPr="002C7E93">
        <w:rPr>
          <w:rFonts w:ascii="Times New Roman" w:hAnsi="Times New Roman" w:cs="Times New Roman"/>
          <w:sz w:val="22"/>
          <w:szCs w:val="22"/>
        </w:rPr>
        <w:t xml:space="preserve"> изложить в следующей редакции:</w:t>
      </w:r>
    </w:p>
    <w:p w:rsidR="00E600D9" w:rsidRPr="002C7E93" w:rsidRDefault="00E600D9">
      <w:pPr>
        <w:pStyle w:val="ConsPlusNormal"/>
        <w:ind w:firstLine="540"/>
        <w:jc w:val="both"/>
        <w:rPr>
          <w:rFonts w:ascii="Times New Roman" w:hAnsi="Times New Roman" w:cs="Times New Roman"/>
          <w:sz w:val="22"/>
          <w:szCs w:val="22"/>
        </w:rPr>
      </w:pPr>
      <w:r w:rsidRPr="002C7E93">
        <w:rPr>
          <w:rFonts w:ascii="Times New Roman" w:hAnsi="Times New Roman" w:cs="Times New Roman"/>
          <w:sz w:val="22"/>
          <w:szCs w:val="22"/>
        </w:rPr>
        <w:t xml:space="preserve">"- копии сертификатов (деклараций) соответствия СИЗ техническому </w:t>
      </w:r>
      <w:hyperlink r:id="rId13" w:history="1">
        <w:r w:rsidRPr="002C7E93">
          <w:rPr>
            <w:rFonts w:ascii="Times New Roman" w:hAnsi="Times New Roman" w:cs="Times New Roman"/>
            <w:sz w:val="22"/>
            <w:szCs w:val="22"/>
          </w:rPr>
          <w:t>регламенту</w:t>
        </w:r>
      </w:hyperlink>
      <w:r w:rsidRPr="002C7E93">
        <w:rPr>
          <w:rFonts w:ascii="Times New Roman" w:hAnsi="Times New Roman" w:cs="Times New Roman"/>
          <w:sz w:val="22"/>
          <w:szCs w:val="22"/>
        </w:rPr>
        <w:t xml:space="preserve"> Таможенного союза "О безопасности средств индивидуальной защиты" (ТР ТС 019/2011), утвержденному Решением Комиссии Таможенного союза от 9 декабря 2011 г. N 878, и сертификатов (деклараций) соответствия тканей, трикотажных полотен и нетканых материалов, использованных для изготовления специальной одежды, техническому </w:t>
      </w:r>
      <w:hyperlink r:id="rId14" w:history="1">
        <w:r w:rsidRPr="002C7E93">
          <w:rPr>
            <w:rFonts w:ascii="Times New Roman" w:hAnsi="Times New Roman" w:cs="Times New Roman"/>
            <w:sz w:val="22"/>
            <w:szCs w:val="22"/>
          </w:rPr>
          <w:t>регламенту</w:t>
        </w:r>
      </w:hyperlink>
      <w:r w:rsidRPr="002C7E93">
        <w:rPr>
          <w:rFonts w:ascii="Times New Roman" w:hAnsi="Times New Roman" w:cs="Times New Roman"/>
          <w:sz w:val="22"/>
          <w:szCs w:val="22"/>
        </w:rPr>
        <w:t xml:space="preserve"> Таможенного союза "О безопасности продукции легкой промышленности" (ТР ТС 017/2011), утвержденному Решением Комиссии Таможенного союза от 9 декабря 2011 г. N 876;";</w:t>
      </w:r>
    </w:p>
    <w:p w:rsidR="00E600D9" w:rsidRPr="002C7E93" w:rsidRDefault="00E600D9">
      <w:pPr>
        <w:pStyle w:val="ConsPlusNormal"/>
        <w:ind w:firstLine="540"/>
        <w:jc w:val="both"/>
        <w:rPr>
          <w:rFonts w:ascii="Times New Roman" w:hAnsi="Times New Roman" w:cs="Times New Roman"/>
          <w:sz w:val="22"/>
          <w:szCs w:val="22"/>
        </w:rPr>
      </w:pPr>
      <w:r w:rsidRPr="002C7E93">
        <w:rPr>
          <w:rFonts w:ascii="Times New Roman" w:hAnsi="Times New Roman" w:cs="Times New Roman"/>
          <w:sz w:val="22"/>
          <w:szCs w:val="22"/>
        </w:rPr>
        <w:t xml:space="preserve">в) </w:t>
      </w:r>
      <w:hyperlink r:id="rId15" w:history="1">
        <w:r w:rsidRPr="002C7E93">
          <w:rPr>
            <w:rFonts w:ascii="Times New Roman" w:hAnsi="Times New Roman" w:cs="Times New Roman"/>
            <w:sz w:val="22"/>
            <w:szCs w:val="22"/>
          </w:rPr>
          <w:t>абзац первый пункта 6</w:t>
        </w:r>
      </w:hyperlink>
      <w:r w:rsidRPr="002C7E93">
        <w:rPr>
          <w:rFonts w:ascii="Times New Roman" w:hAnsi="Times New Roman" w:cs="Times New Roman"/>
          <w:sz w:val="22"/>
          <w:szCs w:val="22"/>
        </w:rPr>
        <w:t xml:space="preserve"> после слов "заверены печатью страхователя" дополнить словами "(при наличии печати)";</w:t>
      </w:r>
    </w:p>
    <w:p w:rsidR="00E600D9" w:rsidRPr="002C7E93" w:rsidRDefault="00E600D9">
      <w:pPr>
        <w:pStyle w:val="ConsPlusNormal"/>
        <w:ind w:firstLine="540"/>
        <w:jc w:val="both"/>
        <w:rPr>
          <w:rFonts w:ascii="Times New Roman" w:hAnsi="Times New Roman" w:cs="Times New Roman"/>
          <w:sz w:val="22"/>
          <w:szCs w:val="22"/>
        </w:rPr>
      </w:pPr>
      <w:r w:rsidRPr="002C7E93">
        <w:rPr>
          <w:rFonts w:ascii="Times New Roman" w:hAnsi="Times New Roman" w:cs="Times New Roman"/>
          <w:sz w:val="22"/>
          <w:szCs w:val="22"/>
        </w:rPr>
        <w:t xml:space="preserve">г) в </w:t>
      </w:r>
      <w:hyperlink r:id="rId16" w:history="1">
        <w:r w:rsidRPr="002C7E93">
          <w:rPr>
            <w:rFonts w:ascii="Times New Roman" w:hAnsi="Times New Roman" w:cs="Times New Roman"/>
            <w:sz w:val="22"/>
            <w:szCs w:val="22"/>
          </w:rPr>
          <w:t>подпунктах "а"</w:t>
        </w:r>
      </w:hyperlink>
      <w:r w:rsidRPr="002C7E93">
        <w:rPr>
          <w:rFonts w:ascii="Times New Roman" w:hAnsi="Times New Roman" w:cs="Times New Roman"/>
          <w:sz w:val="22"/>
          <w:szCs w:val="22"/>
        </w:rPr>
        <w:t xml:space="preserve"> и </w:t>
      </w:r>
      <w:hyperlink r:id="rId17" w:history="1">
        <w:r w:rsidRPr="002C7E93">
          <w:rPr>
            <w:rFonts w:ascii="Times New Roman" w:hAnsi="Times New Roman" w:cs="Times New Roman"/>
            <w:sz w:val="22"/>
            <w:szCs w:val="22"/>
          </w:rPr>
          <w:t>"б" пункта 8</w:t>
        </w:r>
      </w:hyperlink>
      <w:r w:rsidRPr="002C7E93">
        <w:rPr>
          <w:rFonts w:ascii="Times New Roman" w:hAnsi="Times New Roman" w:cs="Times New Roman"/>
          <w:sz w:val="22"/>
          <w:szCs w:val="22"/>
        </w:rPr>
        <w:t xml:space="preserve"> слова "8 000,0 тыс. рублей" заменить словами "10 000,0 тыс. рублей";</w:t>
      </w:r>
    </w:p>
    <w:p w:rsidR="00E600D9" w:rsidRPr="002C7E93" w:rsidRDefault="00E600D9">
      <w:pPr>
        <w:pStyle w:val="ConsPlusNormal"/>
        <w:ind w:firstLine="540"/>
        <w:jc w:val="both"/>
        <w:rPr>
          <w:rFonts w:ascii="Times New Roman" w:hAnsi="Times New Roman" w:cs="Times New Roman"/>
          <w:sz w:val="22"/>
          <w:szCs w:val="22"/>
        </w:rPr>
      </w:pPr>
      <w:r w:rsidRPr="002C7E93">
        <w:rPr>
          <w:rFonts w:ascii="Times New Roman" w:hAnsi="Times New Roman" w:cs="Times New Roman"/>
          <w:sz w:val="22"/>
          <w:szCs w:val="22"/>
        </w:rPr>
        <w:t xml:space="preserve">д) </w:t>
      </w:r>
      <w:hyperlink r:id="rId18" w:history="1">
        <w:r w:rsidRPr="002C7E93">
          <w:rPr>
            <w:rFonts w:ascii="Times New Roman" w:hAnsi="Times New Roman" w:cs="Times New Roman"/>
            <w:sz w:val="22"/>
            <w:szCs w:val="22"/>
          </w:rPr>
          <w:t>подпункт "а" пункта 10</w:t>
        </w:r>
      </w:hyperlink>
      <w:r w:rsidRPr="002C7E93">
        <w:rPr>
          <w:rFonts w:ascii="Times New Roman" w:hAnsi="Times New Roman" w:cs="Times New Roman"/>
          <w:sz w:val="22"/>
          <w:szCs w:val="22"/>
        </w:rPr>
        <w:t xml:space="preserve"> изложить в следующей редакции:</w:t>
      </w:r>
    </w:p>
    <w:p w:rsidR="00E600D9" w:rsidRPr="002C7E93" w:rsidRDefault="00E600D9">
      <w:pPr>
        <w:pStyle w:val="ConsPlusNormal"/>
        <w:ind w:firstLine="540"/>
        <w:jc w:val="both"/>
        <w:rPr>
          <w:rFonts w:ascii="Times New Roman" w:hAnsi="Times New Roman" w:cs="Times New Roman"/>
          <w:sz w:val="22"/>
          <w:szCs w:val="22"/>
        </w:rPr>
      </w:pPr>
      <w:r w:rsidRPr="002C7E93">
        <w:rPr>
          <w:rFonts w:ascii="Times New Roman" w:hAnsi="Times New Roman" w:cs="Times New Roman"/>
          <w:sz w:val="22"/>
          <w:szCs w:val="22"/>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E600D9" w:rsidRPr="002C7E93" w:rsidRDefault="00E600D9">
      <w:pPr>
        <w:pStyle w:val="ConsPlusNormal"/>
        <w:ind w:firstLine="540"/>
        <w:jc w:val="both"/>
        <w:rPr>
          <w:rFonts w:ascii="Times New Roman" w:hAnsi="Times New Roman" w:cs="Times New Roman"/>
          <w:sz w:val="22"/>
          <w:szCs w:val="22"/>
        </w:rPr>
      </w:pPr>
      <w:r w:rsidRPr="002C7E93">
        <w:rPr>
          <w:rFonts w:ascii="Times New Roman" w:hAnsi="Times New Roman" w:cs="Times New Roman"/>
          <w:sz w:val="22"/>
          <w:szCs w:val="22"/>
        </w:rPr>
        <w:t xml:space="preserve">е) </w:t>
      </w:r>
      <w:hyperlink r:id="rId19" w:history="1">
        <w:r w:rsidRPr="002C7E93">
          <w:rPr>
            <w:rFonts w:ascii="Times New Roman" w:hAnsi="Times New Roman" w:cs="Times New Roman"/>
            <w:sz w:val="22"/>
            <w:szCs w:val="22"/>
          </w:rPr>
          <w:t>пункт 14</w:t>
        </w:r>
      </w:hyperlink>
      <w:r w:rsidRPr="002C7E93">
        <w:rPr>
          <w:rFonts w:ascii="Times New Roman" w:hAnsi="Times New Roman" w:cs="Times New Roman"/>
          <w:sz w:val="22"/>
          <w:szCs w:val="22"/>
        </w:rPr>
        <w:t xml:space="preserve"> изложить в следующей редакции:</w:t>
      </w:r>
    </w:p>
    <w:p w:rsidR="00E600D9" w:rsidRPr="002C7E93" w:rsidRDefault="00E600D9">
      <w:pPr>
        <w:pStyle w:val="ConsPlusNormal"/>
        <w:ind w:firstLine="540"/>
        <w:jc w:val="both"/>
        <w:rPr>
          <w:rFonts w:ascii="Times New Roman" w:hAnsi="Times New Roman" w:cs="Times New Roman"/>
          <w:sz w:val="22"/>
          <w:szCs w:val="22"/>
        </w:rPr>
      </w:pPr>
      <w:r w:rsidRPr="002C7E93">
        <w:rPr>
          <w:rFonts w:ascii="Times New Roman" w:hAnsi="Times New Roman" w:cs="Times New Roman"/>
          <w:sz w:val="22"/>
          <w:szCs w:val="22"/>
        </w:rPr>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E600D9" w:rsidRPr="002C7E93" w:rsidRDefault="00E600D9">
      <w:pPr>
        <w:pStyle w:val="ConsPlusNormal"/>
        <w:ind w:firstLine="540"/>
        <w:jc w:val="both"/>
        <w:rPr>
          <w:rFonts w:ascii="Times New Roman" w:hAnsi="Times New Roman" w:cs="Times New Roman"/>
          <w:sz w:val="22"/>
          <w:szCs w:val="22"/>
        </w:rPr>
      </w:pPr>
    </w:p>
    <w:p w:rsidR="00E600D9" w:rsidRPr="002C7E93" w:rsidRDefault="00E600D9">
      <w:pPr>
        <w:pStyle w:val="ConsPlusNormal"/>
        <w:ind w:firstLine="540"/>
        <w:jc w:val="both"/>
        <w:rPr>
          <w:rFonts w:ascii="Times New Roman" w:hAnsi="Times New Roman" w:cs="Times New Roman"/>
          <w:sz w:val="22"/>
          <w:szCs w:val="22"/>
        </w:rPr>
      </w:pPr>
    </w:p>
    <w:p w:rsidR="00E600D9" w:rsidRPr="002C7E93" w:rsidRDefault="00E600D9">
      <w:pPr>
        <w:pStyle w:val="ConsPlusNormal"/>
        <w:pBdr>
          <w:top w:val="single" w:sz="6" w:space="0" w:color="auto"/>
        </w:pBdr>
        <w:spacing w:before="100" w:after="100"/>
        <w:jc w:val="both"/>
        <w:rPr>
          <w:rFonts w:ascii="Times New Roman" w:hAnsi="Times New Roman" w:cs="Times New Roman"/>
          <w:sz w:val="22"/>
          <w:szCs w:val="22"/>
        </w:rPr>
      </w:pPr>
    </w:p>
    <w:p w:rsidR="000009BA" w:rsidRPr="002C7E93" w:rsidRDefault="000009BA">
      <w:pPr>
        <w:rPr>
          <w:rFonts w:ascii="Times New Roman" w:hAnsi="Times New Roman" w:cs="Times New Roman"/>
        </w:rPr>
      </w:pPr>
    </w:p>
    <w:sectPr w:rsidR="000009BA" w:rsidRPr="002C7E93" w:rsidSect="002C7E93">
      <w:pgSz w:w="11906" w:h="16838"/>
      <w:pgMar w:top="567" w:right="85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D9"/>
    <w:rsid w:val="000009BA"/>
    <w:rsid w:val="0000716E"/>
    <w:rsid w:val="000A07B0"/>
    <w:rsid w:val="00155B92"/>
    <w:rsid w:val="001A66CA"/>
    <w:rsid w:val="001E6090"/>
    <w:rsid w:val="00292705"/>
    <w:rsid w:val="002C7E93"/>
    <w:rsid w:val="00341715"/>
    <w:rsid w:val="003542A8"/>
    <w:rsid w:val="003B340E"/>
    <w:rsid w:val="005B36DA"/>
    <w:rsid w:val="00686E90"/>
    <w:rsid w:val="009624F0"/>
    <w:rsid w:val="00BE637E"/>
    <w:rsid w:val="00CA75D7"/>
    <w:rsid w:val="00D6054A"/>
    <w:rsid w:val="00D64EF3"/>
    <w:rsid w:val="00D710FE"/>
    <w:rsid w:val="00E16A0A"/>
    <w:rsid w:val="00E34570"/>
    <w:rsid w:val="00E600D9"/>
    <w:rsid w:val="00F9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41C0F-7504-41E3-80E3-BCFF1F15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0D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600D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600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2449A38FD915DA89027C8C25CBE6FE0E9CDC5FE4B1344098CA91C7EB9A8C676EC8D92AF97F7D4O9z2I" TargetMode="External"/><Relationship Id="rId13" Type="http://schemas.openxmlformats.org/officeDocument/2006/relationships/hyperlink" Target="consultantplus://offline/ref=1022449A38FD915DA89027C8C25CBE6FE0ECC6C6F04B1344098CA91C7EB9A8C676EC8D92AF97F7D6O9z0I" TargetMode="External"/><Relationship Id="rId18" Type="http://schemas.openxmlformats.org/officeDocument/2006/relationships/hyperlink" Target="consultantplus://offline/ref=1022449A38FD915DA89027C8C25CBE6FE0E9CDC5FE4B1344098CA91C7EB9A8C676EC8D92ADO9z5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022449A38FD915DA89027C8C25CBE6FE0E9CDC5FE4B1344098CA91C7EOBz9I" TargetMode="External"/><Relationship Id="rId12" Type="http://schemas.openxmlformats.org/officeDocument/2006/relationships/hyperlink" Target="consultantplus://offline/ref=1022449A38FD915DA89027C8C25CBE6FE0E9CDC5FE4B1344098CA91C7EB9A8C676EC8D95OAzAI" TargetMode="External"/><Relationship Id="rId17" Type="http://schemas.openxmlformats.org/officeDocument/2006/relationships/hyperlink" Target="consultantplus://offline/ref=1022449A38FD915DA89027C8C25CBE6FE0E9CDC5FE4B1344098CA91C7EB9A8C676EC8D92AEO9z0I" TargetMode="External"/><Relationship Id="rId2" Type="http://schemas.openxmlformats.org/officeDocument/2006/relationships/settings" Target="settings.xml"/><Relationship Id="rId16" Type="http://schemas.openxmlformats.org/officeDocument/2006/relationships/hyperlink" Target="consultantplus://offline/ref=1022449A38FD915DA89027C8C25CBE6FE0E9CDC5FE4B1344098CA91C7EB9A8C676EC8D92AEO9z1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022449A38FD915DA89027C8C25CBE6FE3EFCFC0F74F1344098CA91C7EB9A8C676EC8D92AF97F7D1O9z4I" TargetMode="External"/><Relationship Id="rId11" Type="http://schemas.openxmlformats.org/officeDocument/2006/relationships/hyperlink" Target="consultantplus://offline/ref=1022449A38FD915DA89027C8C25CBE6FE0E9CDC5FE4B1344098CA91C7EB9A8C676EC8D95OAzDI" TargetMode="External"/><Relationship Id="rId5" Type="http://schemas.openxmlformats.org/officeDocument/2006/relationships/hyperlink" Target="consultantplus://offline/ref=1022449A38FD915DA89027C8C25CBE6FE0E6CACFF64D1344098CA91C7EB9A8C676EC8D92AF96F5D5O9zFI" TargetMode="External"/><Relationship Id="rId15" Type="http://schemas.openxmlformats.org/officeDocument/2006/relationships/hyperlink" Target="consultantplus://offline/ref=1022449A38FD915DA89027C8C25CBE6FE0E9CDC5FE4B1344098CA91C7EB9A8C676EC8D92AEO9z7I" TargetMode="External"/><Relationship Id="rId10" Type="http://schemas.openxmlformats.org/officeDocument/2006/relationships/hyperlink" Target="consultantplus://offline/ref=1022449A38FD915DA89027C8C25CBE6FE0E9CDC5FE4B1344098CA91C7EB9A8C676EC8D91OAzAI" TargetMode="External"/><Relationship Id="rId19" Type="http://schemas.openxmlformats.org/officeDocument/2006/relationships/hyperlink" Target="consultantplus://offline/ref=1022449A38FD915DA89027C8C25CBE6FE0E9CDC5FE4B1344098CA91C7EB9A8C676EC8D92ACO9z5I" TargetMode="External"/><Relationship Id="rId4" Type="http://schemas.openxmlformats.org/officeDocument/2006/relationships/hyperlink" Target="consultantplus://offline/ref=1022449A38FD915DA89027C8C25CBE6FE0E7CFC1F54F1344098CA91C7EB9A8C676EC8D92A6O9z6I" TargetMode="External"/><Relationship Id="rId9" Type="http://schemas.openxmlformats.org/officeDocument/2006/relationships/hyperlink" Target="consultantplus://offline/ref=1022449A38FD915DA89027C8C25CBE6FE0E7CFC1F54F1344098CA91C7EB9A8C676EC8D92A6O9z6I" TargetMode="External"/><Relationship Id="rId14" Type="http://schemas.openxmlformats.org/officeDocument/2006/relationships/hyperlink" Target="consultantplus://offline/ref=1022449A38FD915DA89027C8C25CBE6FE0ECC7C6F0401344098CA91C7EB9A8C676EC8D92AF97F7D6O9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1250</Words>
  <Characters>7128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2</cp:revision>
  <dcterms:created xsi:type="dcterms:W3CDTF">2016-09-09T08:51:00Z</dcterms:created>
  <dcterms:modified xsi:type="dcterms:W3CDTF">2016-09-09T08:52:00Z</dcterms:modified>
</cp:coreProperties>
</file>