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BE" w:rsidRPr="004F27D5" w:rsidRDefault="004F27D5">
      <w:r w:rsidRPr="004F27D5">
        <w:t xml:space="preserve">                                                                                                      УТВЕРЖ</w:t>
      </w:r>
      <w:r w:rsidR="00460F62">
        <w:t>ДЕНО</w:t>
      </w:r>
      <w:r w:rsidRPr="004F27D5">
        <w:t>:</w:t>
      </w:r>
    </w:p>
    <w:p w:rsidR="004F27D5" w:rsidRDefault="004F27D5">
      <w:r>
        <w:t xml:space="preserve">                                                                              </w:t>
      </w:r>
      <w:r w:rsidR="00460F62">
        <w:t xml:space="preserve"> общее собрание ТСЖ </w:t>
      </w:r>
    </w:p>
    <w:p w:rsidR="00460F62" w:rsidRDefault="00460F62">
      <w:r>
        <w:t xml:space="preserve">                                                                             «___» «___________» 201</w:t>
      </w:r>
      <w:r w:rsidR="00F92D26">
        <w:rPr>
          <w:lang w:val="en-US"/>
        </w:rPr>
        <w:t>4</w:t>
      </w:r>
      <w:r>
        <w:t xml:space="preserve"> г.</w:t>
      </w:r>
    </w:p>
    <w:p w:rsidR="004F27D5" w:rsidRPr="006C355F" w:rsidRDefault="004F27D5">
      <w:pPr>
        <w:rPr>
          <w:sz w:val="28"/>
          <w:szCs w:val="28"/>
        </w:rPr>
      </w:pPr>
      <w:r>
        <w:t xml:space="preserve">                                                                             </w:t>
      </w:r>
    </w:p>
    <w:p w:rsidR="004F27D5" w:rsidRDefault="004F27D5">
      <w:pPr>
        <w:rPr>
          <w:sz w:val="28"/>
          <w:szCs w:val="28"/>
        </w:rPr>
      </w:pPr>
      <w:r w:rsidRPr="006C355F">
        <w:rPr>
          <w:sz w:val="28"/>
          <w:szCs w:val="28"/>
        </w:rPr>
        <w:t xml:space="preserve"> </w:t>
      </w:r>
      <w:r w:rsidR="00460F62">
        <w:rPr>
          <w:sz w:val="28"/>
          <w:szCs w:val="28"/>
        </w:rPr>
        <w:t xml:space="preserve">          Смета доходов и расходов</w:t>
      </w:r>
      <w:r w:rsidR="00054DDC">
        <w:rPr>
          <w:sz w:val="28"/>
          <w:szCs w:val="28"/>
        </w:rPr>
        <w:t xml:space="preserve"> ТСЖ «Перспектива» </w:t>
      </w:r>
      <w:r w:rsidR="00F92D26">
        <w:rPr>
          <w:sz w:val="28"/>
          <w:szCs w:val="28"/>
        </w:rPr>
        <w:t>на 201</w:t>
      </w:r>
      <w:r w:rsidR="00F92D26" w:rsidRPr="00F92D26">
        <w:rPr>
          <w:sz w:val="28"/>
          <w:szCs w:val="28"/>
        </w:rPr>
        <w:t>4</w:t>
      </w:r>
      <w:r w:rsidR="00054DDC">
        <w:rPr>
          <w:sz w:val="28"/>
          <w:szCs w:val="28"/>
        </w:rPr>
        <w:t xml:space="preserve"> г</w:t>
      </w:r>
      <w:r w:rsidR="00460F62">
        <w:rPr>
          <w:sz w:val="28"/>
          <w:szCs w:val="28"/>
        </w:rPr>
        <w:t>.</w:t>
      </w:r>
    </w:p>
    <w:p w:rsidR="00460F62" w:rsidRPr="00F92D26" w:rsidRDefault="00460F6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ДОХОДЫ                                                                                             </w:t>
      </w:r>
      <w:r w:rsidR="00F92D26">
        <w:rPr>
          <w:sz w:val="28"/>
          <w:szCs w:val="28"/>
          <w:lang w:val="en-US"/>
        </w:rPr>
        <w:t>606000</w:t>
      </w:r>
    </w:p>
    <w:p w:rsidR="00460F62" w:rsidRDefault="00460F62">
      <w:r>
        <w:rPr>
          <w:sz w:val="24"/>
          <w:szCs w:val="24"/>
        </w:rPr>
        <w:t xml:space="preserve">    </w:t>
      </w:r>
      <w:r w:rsidR="00DE46B3" w:rsidRPr="00DE46B3">
        <w:t xml:space="preserve">  Доходы от рекламы и размещение интернета                                               </w:t>
      </w:r>
      <w:r>
        <w:t>7200</w:t>
      </w:r>
    </w:p>
    <w:p w:rsidR="00DE46B3" w:rsidRPr="00F92D26" w:rsidRDefault="00DE46B3">
      <w:pPr>
        <w:rPr>
          <w:lang w:val="en-US"/>
        </w:rPr>
      </w:pPr>
      <w:r>
        <w:t xml:space="preserve">      Целевые поступления ЕРКЦ                                                 </w:t>
      </w:r>
      <w:r w:rsidR="006C355F">
        <w:t xml:space="preserve">                            </w:t>
      </w:r>
      <w:r w:rsidR="00FC4FBC">
        <w:t xml:space="preserve">    </w:t>
      </w:r>
      <w:r w:rsidR="006C355F">
        <w:t xml:space="preserve"> </w:t>
      </w:r>
      <w:r w:rsidR="00F92D26">
        <w:rPr>
          <w:lang w:val="en-US"/>
        </w:rPr>
        <w:t>598800</w:t>
      </w:r>
    </w:p>
    <w:p w:rsidR="006C355F" w:rsidRPr="00F92D26" w:rsidRDefault="00460F6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РАСХОДЫ                             </w:t>
      </w:r>
      <w:r w:rsidR="006C355F" w:rsidRPr="006C355F">
        <w:rPr>
          <w:sz w:val="24"/>
          <w:szCs w:val="24"/>
        </w:rPr>
        <w:t xml:space="preserve">                                                                                </w:t>
      </w:r>
      <w:r w:rsidR="00F92D26">
        <w:rPr>
          <w:sz w:val="24"/>
          <w:szCs w:val="24"/>
          <w:lang w:val="en-US"/>
        </w:rPr>
        <w:t>551803</w:t>
      </w:r>
    </w:p>
    <w:p w:rsidR="00460F62" w:rsidRPr="00F92D26" w:rsidRDefault="00547421">
      <w:r w:rsidRPr="00547421">
        <w:t xml:space="preserve">       Заработная </w:t>
      </w:r>
      <w:r w:rsidRPr="00FC4FBC">
        <w:t xml:space="preserve">плата                                                                                              </w:t>
      </w:r>
      <w:r w:rsidR="00FC4FBC" w:rsidRPr="00FC4FBC">
        <w:t xml:space="preserve">     </w:t>
      </w:r>
      <w:r w:rsidRPr="00FC4FBC">
        <w:t xml:space="preserve">  </w:t>
      </w:r>
      <w:r w:rsidR="00F92D26" w:rsidRPr="00F92D26">
        <w:t>403950</w:t>
      </w:r>
    </w:p>
    <w:p w:rsidR="00126703" w:rsidRPr="00F92D26" w:rsidRDefault="00FC4FBC">
      <w:r>
        <w:t xml:space="preserve">       Налоги                                                                                                                         </w:t>
      </w:r>
      <w:r w:rsidR="00F92D26" w:rsidRPr="00F92D26">
        <w:t>121993</w:t>
      </w:r>
    </w:p>
    <w:p w:rsidR="00126703" w:rsidRPr="00F92D26" w:rsidRDefault="00126703">
      <w:r>
        <w:t xml:space="preserve">        УСНО                                                                                                                           </w:t>
      </w:r>
      <w:r w:rsidR="00F92D26" w:rsidRPr="00F92D26">
        <w:t>120</w:t>
      </w:r>
    </w:p>
    <w:p w:rsidR="00054DDC" w:rsidRDefault="00460F62">
      <w:r>
        <w:t xml:space="preserve">       </w:t>
      </w:r>
      <w:r w:rsidR="00FC4FBC">
        <w:t>Хозяйствен</w:t>
      </w:r>
      <w:r>
        <w:t xml:space="preserve">ные товары                                                                                           </w:t>
      </w:r>
      <w:r w:rsidR="00F92D26">
        <w:rPr>
          <w:lang w:val="en-US"/>
        </w:rPr>
        <w:t>5300</w:t>
      </w:r>
      <w:r w:rsidR="00FC4FBC">
        <w:t xml:space="preserve">                                                                             </w:t>
      </w:r>
      <w:r>
        <w:t xml:space="preserve">      </w:t>
      </w:r>
    </w:p>
    <w:p w:rsidR="00F92D26" w:rsidRPr="00F92D26" w:rsidRDefault="00054DDC">
      <w:r>
        <w:t xml:space="preserve">     Банковская комиссия</w:t>
      </w:r>
      <w:r w:rsidR="00FC4FBC">
        <w:t xml:space="preserve"> </w:t>
      </w:r>
      <w:r>
        <w:t xml:space="preserve">                                                                                              </w:t>
      </w:r>
      <w:r w:rsidR="00F92D26" w:rsidRPr="00F92D26">
        <w:t>2100</w:t>
      </w:r>
      <w:r>
        <w:t xml:space="preserve"> </w:t>
      </w:r>
      <w:r w:rsidR="00F92D26">
        <w:t xml:space="preserve">  </w:t>
      </w:r>
      <w:r w:rsidR="00126703">
        <w:t xml:space="preserve">             </w:t>
      </w:r>
      <w:r>
        <w:t xml:space="preserve">                                                                                    </w:t>
      </w:r>
    </w:p>
    <w:p w:rsidR="00126703" w:rsidRPr="00F92D26" w:rsidRDefault="00126703">
      <w:pPr>
        <w:rPr>
          <w:lang w:val="en-US"/>
        </w:rPr>
      </w:pPr>
      <w:r>
        <w:t xml:space="preserve">        Канцелярские товары                                                                                             </w:t>
      </w:r>
      <w:r w:rsidR="00F92D26">
        <w:rPr>
          <w:lang w:val="en-US"/>
        </w:rPr>
        <w:t>2340</w:t>
      </w:r>
    </w:p>
    <w:p w:rsidR="00126703" w:rsidRDefault="00126703">
      <w:r>
        <w:t xml:space="preserve">        Косметический ремонт подъездов                                                        </w:t>
      </w:r>
      <w:r w:rsidR="00F92D26">
        <w:t xml:space="preserve">             </w:t>
      </w:r>
      <w:r w:rsidR="00F92D26" w:rsidRPr="00F92D26">
        <w:t>16</w:t>
      </w:r>
      <w:r>
        <w:t>000</w:t>
      </w:r>
    </w:p>
    <w:p w:rsidR="00F92D26" w:rsidRDefault="00054DDC" w:rsidP="00F92D26">
      <w:pPr>
        <w:rPr>
          <w:sz w:val="28"/>
          <w:szCs w:val="28"/>
        </w:rPr>
      </w:pPr>
      <w:r>
        <w:rPr>
          <w:sz w:val="28"/>
          <w:szCs w:val="28"/>
        </w:rPr>
        <w:t xml:space="preserve">Сальдо на 01.01.2013                                                                     </w:t>
      </w:r>
    </w:p>
    <w:p w:rsidR="00054DDC" w:rsidRPr="00F92D26" w:rsidRDefault="00054DDC">
      <w:pPr>
        <w:rPr>
          <w:sz w:val="28"/>
          <w:szCs w:val="28"/>
        </w:rPr>
      </w:pPr>
    </w:p>
    <w:p w:rsidR="00F92D26" w:rsidRDefault="00054DDC" w:rsidP="00F92D26">
      <w:pPr>
        <w:rPr>
          <w:sz w:val="28"/>
          <w:szCs w:val="28"/>
        </w:rPr>
      </w:pPr>
      <w:r>
        <w:rPr>
          <w:sz w:val="28"/>
          <w:szCs w:val="28"/>
        </w:rPr>
        <w:t>В том числе расчетный счет 4070381</w:t>
      </w:r>
      <w:r w:rsidR="00E93492">
        <w:rPr>
          <w:sz w:val="28"/>
          <w:szCs w:val="28"/>
        </w:rPr>
        <w:t xml:space="preserve">0002000000176           </w:t>
      </w:r>
      <w:r>
        <w:rPr>
          <w:sz w:val="28"/>
          <w:szCs w:val="28"/>
        </w:rPr>
        <w:t xml:space="preserve">   </w:t>
      </w:r>
      <w:r w:rsidR="00F92D26">
        <w:rPr>
          <w:sz w:val="28"/>
          <w:szCs w:val="28"/>
        </w:rPr>
        <w:t>24341,70</w:t>
      </w:r>
    </w:p>
    <w:p w:rsidR="00F92D26" w:rsidRPr="00F92D26" w:rsidRDefault="00054DDC" w:rsidP="00F92D26">
      <w:pPr>
        <w:tabs>
          <w:tab w:val="left" w:pos="7149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Спец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чет            </w:t>
      </w:r>
      <w:r w:rsidR="00E93492">
        <w:rPr>
          <w:sz w:val="28"/>
          <w:szCs w:val="28"/>
        </w:rPr>
        <w:t xml:space="preserve">40821810803025000038         </w:t>
      </w:r>
      <w:r w:rsidR="00F92D26">
        <w:rPr>
          <w:sz w:val="28"/>
          <w:szCs w:val="28"/>
        </w:rPr>
        <w:tab/>
      </w:r>
      <w:r w:rsidR="00F92D26">
        <w:rPr>
          <w:sz w:val="28"/>
          <w:szCs w:val="28"/>
          <w:lang w:val="en-US"/>
        </w:rPr>
        <w:t>9118.65</w:t>
      </w:r>
    </w:p>
    <w:p w:rsidR="00E93492" w:rsidRDefault="00E93492">
      <w:pPr>
        <w:rPr>
          <w:sz w:val="24"/>
          <w:szCs w:val="24"/>
        </w:rPr>
      </w:pPr>
      <w:r w:rsidRPr="00E93492">
        <w:rPr>
          <w:sz w:val="24"/>
          <w:szCs w:val="24"/>
        </w:rPr>
        <w:t xml:space="preserve"> ФКАБ»ИНВЕСТТОРГБАНК» (ОАО) Пензенский г</w:t>
      </w:r>
      <w:proofErr w:type="gramStart"/>
      <w:r w:rsidRPr="00E93492">
        <w:rPr>
          <w:sz w:val="24"/>
          <w:szCs w:val="24"/>
        </w:rPr>
        <w:t>.П</w:t>
      </w:r>
      <w:proofErr w:type="gramEnd"/>
      <w:r w:rsidRPr="00E93492">
        <w:rPr>
          <w:sz w:val="24"/>
          <w:szCs w:val="24"/>
        </w:rPr>
        <w:t>енза</w:t>
      </w:r>
    </w:p>
    <w:p w:rsidR="003F5CBC" w:rsidRDefault="003F5CBC">
      <w:pPr>
        <w:rPr>
          <w:sz w:val="24"/>
          <w:szCs w:val="24"/>
        </w:rPr>
      </w:pPr>
      <w:r>
        <w:rPr>
          <w:sz w:val="24"/>
          <w:szCs w:val="24"/>
        </w:rPr>
        <w:t>При необходимости суммы могут корректироваться по решению принятому Правлением ТСЖ</w:t>
      </w:r>
    </w:p>
    <w:p w:rsidR="00E93492" w:rsidRDefault="00E93492">
      <w:pPr>
        <w:rPr>
          <w:sz w:val="24"/>
          <w:szCs w:val="24"/>
        </w:rPr>
      </w:pPr>
    </w:p>
    <w:p w:rsidR="00E93492" w:rsidRDefault="00E93492">
      <w:pPr>
        <w:rPr>
          <w:sz w:val="24"/>
          <w:szCs w:val="24"/>
        </w:rPr>
      </w:pPr>
    </w:p>
    <w:p w:rsidR="00E93492" w:rsidRPr="00E93492" w:rsidRDefault="00126703">
      <w:pPr>
        <w:rPr>
          <w:sz w:val="24"/>
          <w:szCs w:val="24"/>
        </w:rPr>
      </w:pPr>
      <w:r>
        <w:rPr>
          <w:sz w:val="24"/>
          <w:szCs w:val="24"/>
        </w:rPr>
        <w:t>Председатель правления ТСЖ</w:t>
      </w:r>
      <w:r w:rsidR="00E9349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Калинина Л.М.</w:t>
      </w:r>
    </w:p>
    <w:p w:rsidR="00FC4FBC" w:rsidRDefault="00054DDC">
      <w:r>
        <w:t xml:space="preserve">            </w:t>
      </w:r>
      <w:r w:rsidR="00FC4FBC">
        <w:t xml:space="preserve">                        </w:t>
      </w:r>
    </w:p>
    <w:p w:rsidR="00FC4FBC" w:rsidRPr="00FC4FBC" w:rsidRDefault="00FC4FBC"/>
    <w:p w:rsidR="00FC4FBC" w:rsidRPr="00547421" w:rsidRDefault="00FC4FBC"/>
    <w:p w:rsidR="006C355F" w:rsidRPr="00DE46B3" w:rsidRDefault="006C355F"/>
    <w:sectPr w:rsidR="006C355F" w:rsidRPr="00DE46B3" w:rsidSect="0091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27D5"/>
    <w:rsid w:val="00054DDC"/>
    <w:rsid w:val="00126703"/>
    <w:rsid w:val="002667F4"/>
    <w:rsid w:val="003D56D4"/>
    <w:rsid w:val="003F5CBC"/>
    <w:rsid w:val="00460F62"/>
    <w:rsid w:val="004F27D5"/>
    <w:rsid w:val="00547421"/>
    <w:rsid w:val="00694BE3"/>
    <w:rsid w:val="006C355F"/>
    <w:rsid w:val="00911DBE"/>
    <w:rsid w:val="00DE46B3"/>
    <w:rsid w:val="00E93492"/>
    <w:rsid w:val="00EA3EAE"/>
    <w:rsid w:val="00F92D26"/>
    <w:rsid w:val="00FC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Nuska</dc:creator>
  <cp:lastModifiedBy>Nuska</cp:lastModifiedBy>
  <cp:revision>2</cp:revision>
  <dcterms:created xsi:type="dcterms:W3CDTF">2014-05-20T07:16:00Z</dcterms:created>
  <dcterms:modified xsi:type="dcterms:W3CDTF">2014-05-20T07:16:00Z</dcterms:modified>
</cp:coreProperties>
</file>