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0F" w:rsidRDefault="004F060F">
      <w:pPr>
        <w:rPr>
          <w:rFonts w:ascii="Times New Roman" w:hAnsi="Times New Roman"/>
          <w:sz w:val="28"/>
          <w:szCs w:val="28"/>
        </w:rPr>
      </w:pPr>
    </w:p>
    <w:p w:rsidR="004F060F" w:rsidRPr="0069706C" w:rsidRDefault="004F060F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Основные показатели ФХД управляющей организации</w:t>
      </w:r>
    </w:p>
    <w:p w:rsidR="004F060F" w:rsidRDefault="004F060F" w:rsidP="00CB0868">
      <w:pPr>
        <w:pStyle w:val="ListParagraph"/>
        <w:rPr>
          <w:rFonts w:ascii="Times New Roman" w:hAnsi="Times New Roman"/>
          <w:sz w:val="28"/>
          <w:szCs w:val="28"/>
        </w:rPr>
      </w:pP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ТСЖ «Гефест» находится на упрощенной системе налогообложения.</w:t>
      </w: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полученных за оказание услуг по управлению многоквартирными домами за 9 месяцев 2013 года:</w:t>
      </w: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F060F" w:rsidRPr="00D61D8B" w:rsidRDefault="004F060F" w:rsidP="00D61D8B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61D8B">
        <w:rPr>
          <w:rFonts w:ascii="Times New Roman" w:hAnsi="Times New Roman"/>
          <w:sz w:val="28"/>
          <w:szCs w:val="28"/>
        </w:rPr>
        <w:t>Поступления от населения: 917691,82 руб.,</w:t>
      </w: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т.ч. за 3 квартал 2013г.: 299273,48 руб.</w:t>
      </w:r>
    </w:p>
    <w:p w:rsidR="004F060F" w:rsidRDefault="004F060F" w:rsidP="00D61D8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населения на капитальный ремонт 63854,97 руб.,</w:t>
      </w: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т.ч. за 3 квартал 2013г.: 20986,82 руб.</w:t>
      </w:r>
    </w:p>
    <w:p w:rsidR="004F060F" w:rsidRDefault="004F060F" w:rsidP="00D61D8B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Арендные платежи: 3800,00 руб.,</w:t>
      </w: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т.ч. за 3 квартал 2013г.: 3200,00 руб.</w:t>
      </w: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Накопленные средства на капитальный ремонт: 58298,26 руб.</w:t>
      </w:r>
    </w:p>
    <w:p w:rsidR="004F060F" w:rsidRDefault="004F060F" w:rsidP="00CB0868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F060F" w:rsidRDefault="004F060F" w:rsidP="00D61D8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расходах, понесенных в связи с оказанием услуг по управлению многоквартирными домами за 9 месяцев 2013 года: </w:t>
      </w:r>
    </w:p>
    <w:p w:rsidR="004F060F" w:rsidRDefault="004F060F" w:rsidP="001A4F6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расходов: 884445,16 (восемьсот восемьдесят четыре тысячи четыреста сорок пять рублей 16 коп.), в т.ч. за 3 квартал 2013г.:</w:t>
      </w:r>
    </w:p>
    <w:p w:rsidR="004F060F" w:rsidRDefault="004F060F" w:rsidP="00D61D8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Паспортно-учетная работа ОАО «ЕРКЦ» </w:t>
      </w:r>
      <w:r>
        <w:rPr>
          <w:rFonts w:ascii="Times New Roman" w:hAnsi="Times New Roman"/>
          <w:sz w:val="28"/>
          <w:szCs w:val="28"/>
        </w:rPr>
        <w:t>1430,79</w:t>
      </w:r>
      <w:r w:rsidRPr="00005F47">
        <w:rPr>
          <w:rFonts w:ascii="Times New Roman" w:hAnsi="Times New Roman"/>
          <w:sz w:val="28"/>
          <w:szCs w:val="28"/>
        </w:rPr>
        <w:t xml:space="preserve"> руб.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ООО СК «Мой Дом» </w:t>
      </w:r>
      <w:r>
        <w:rPr>
          <w:rFonts w:ascii="Times New Roman" w:hAnsi="Times New Roman"/>
          <w:sz w:val="28"/>
          <w:szCs w:val="28"/>
        </w:rPr>
        <w:t>201000,</w:t>
      </w:r>
      <w:r w:rsidRPr="00005F47">
        <w:rPr>
          <w:rFonts w:ascii="Times New Roman" w:hAnsi="Times New Roman"/>
          <w:sz w:val="28"/>
          <w:szCs w:val="28"/>
        </w:rPr>
        <w:t>00 руб. (оплата за техобслуживание по договору 49/2012-ТО)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ООО СК «Мой Дом» </w:t>
      </w:r>
      <w:r>
        <w:rPr>
          <w:rFonts w:ascii="Times New Roman" w:hAnsi="Times New Roman"/>
          <w:sz w:val="28"/>
          <w:szCs w:val="28"/>
        </w:rPr>
        <w:t>3000</w:t>
      </w:r>
      <w:r w:rsidRPr="00005F47">
        <w:rPr>
          <w:rFonts w:ascii="Times New Roman" w:hAnsi="Times New Roman"/>
          <w:sz w:val="28"/>
          <w:szCs w:val="28"/>
        </w:rPr>
        <w:t>,00 руб. (оплата за техобслуживание</w:t>
      </w:r>
      <w:r>
        <w:rPr>
          <w:rFonts w:ascii="Times New Roman" w:hAnsi="Times New Roman"/>
          <w:sz w:val="28"/>
          <w:szCs w:val="28"/>
        </w:rPr>
        <w:t xml:space="preserve"> узла  учета тепловой энергии</w:t>
      </w:r>
      <w:r w:rsidRPr="00005F47">
        <w:rPr>
          <w:rFonts w:ascii="Times New Roman" w:hAnsi="Times New Roman"/>
          <w:sz w:val="28"/>
          <w:szCs w:val="28"/>
        </w:rPr>
        <w:t xml:space="preserve"> по договору </w:t>
      </w:r>
      <w:r>
        <w:rPr>
          <w:rFonts w:ascii="Times New Roman" w:hAnsi="Times New Roman"/>
          <w:sz w:val="28"/>
          <w:szCs w:val="28"/>
        </w:rPr>
        <w:t>54</w:t>
      </w:r>
      <w:r w:rsidRPr="00005F47">
        <w:rPr>
          <w:rFonts w:ascii="Times New Roman" w:hAnsi="Times New Roman"/>
          <w:sz w:val="28"/>
          <w:szCs w:val="28"/>
        </w:rPr>
        <w:t>/2012-ТО)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 w:rsidRPr="00005F47">
        <w:rPr>
          <w:rFonts w:ascii="Times New Roman" w:hAnsi="Times New Roman"/>
          <w:sz w:val="28"/>
          <w:szCs w:val="28"/>
        </w:rPr>
        <w:t xml:space="preserve">Банковские комиссии: </w:t>
      </w:r>
      <w:r>
        <w:rPr>
          <w:rFonts w:ascii="Times New Roman" w:hAnsi="Times New Roman"/>
          <w:sz w:val="28"/>
          <w:szCs w:val="28"/>
        </w:rPr>
        <w:t>1462</w:t>
      </w:r>
      <w:r w:rsidRPr="00005F47">
        <w:rPr>
          <w:rFonts w:ascii="Times New Roman" w:hAnsi="Times New Roman"/>
          <w:sz w:val="28"/>
          <w:szCs w:val="28"/>
        </w:rPr>
        <w:t>,00 рублей.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строительного мусора (ООО «СУ-2») 25000,00 рублей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Тех.освидетельствование лифтов (АНО ИЦ «Промэкспертиза») 2790,00 руб.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Возмещение стоимости затрат на коммунальные услуги (СХП «Старт-Энерго») 12663,66 руб.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Ремонтные работы (ООО «ПРОстройсервис») 16651,28 руб.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ИФНС по г.Заречному Пензенской области (Гос.пошлина за внесение изменений в учредительные документы) 800,00 руб.</w:t>
      </w:r>
    </w:p>
    <w:p w:rsidR="004F060F" w:rsidRDefault="004F060F" w:rsidP="00D61D8B">
      <w:pPr>
        <w:pStyle w:val="ListParagraph"/>
        <w:numPr>
          <w:ilvl w:val="0"/>
          <w:numId w:val="3"/>
        </w:numPr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Хозяйственные нужды 800,00 руб.</w:t>
      </w:r>
    </w:p>
    <w:p w:rsidR="004F060F" w:rsidRDefault="004F060F" w:rsidP="00D61D8B">
      <w:pPr>
        <w:pStyle w:val="ListParagraph"/>
        <w:ind w:left="340"/>
        <w:jc w:val="both"/>
        <w:rPr>
          <w:rFonts w:ascii="Times New Roman" w:hAnsi="Times New Roman"/>
          <w:sz w:val="28"/>
          <w:szCs w:val="28"/>
        </w:rPr>
      </w:pPr>
    </w:p>
    <w:p w:rsidR="004F060F" w:rsidRDefault="004F0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060F" w:rsidRPr="0069706C" w:rsidRDefault="004F060F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выполняемых работах (оказываемых услугах) по содержанию и ремонту общего имущества в многоквартирном доме</w:t>
      </w:r>
    </w:p>
    <w:p w:rsidR="004F060F" w:rsidRPr="008052D3" w:rsidRDefault="004F060F" w:rsidP="008052D3">
      <w:pPr>
        <w:pStyle w:val="Style6"/>
        <w:widowControl/>
        <w:spacing w:before="5" w:line="276" w:lineRule="auto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3.1. </w:t>
      </w:r>
      <w:r w:rsidRPr="008052D3">
        <w:rPr>
          <w:rStyle w:val="FontStyle13"/>
          <w:b w:val="0"/>
          <w:sz w:val="28"/>
          <w:szCs w:val="28"/>
        </w:rPr>
        <w:t>Техобслуживание и ремонт инженерного оборудования:</w:t>
      </w:r>
    </w:p>
    <w:p w:rsidR="004F060F" w:rsidRPr="00A46069" w:rsidRDefault="004F060F" w:rsidP="008052D3">
      <w:pPr>
        <w:pStyle w:val="Style4"/>
        <w:widowControl/>
        <w:spacing w:line="276" w:lineRule="auto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>а) сантехническое оборудование: подготовка к сезонной эксплуатации, профосмотр и ремонт инженерного и сантехнического оборудования в квартирах собственников по заявке последних, устранение причин подтапливания подвальных помещений, включение и регулировка отопительной системы и др.;</w:t>
      </w:r>
    </w:p>
    <w:p w:rsidR="004F060F" w:rsidRPr="00A46069" w:rsidRDefault="004F060F" w:rsidP="008052D3">
      <w:pPr>
        <w:pStyle w:val="Style3"/>
        <w:widowControl/>
        <w:tabs>
          <w:tab w:val="left" w:pos="284"/>
          <w:tab w:val="left" w:pos="426"/>
        </w:tabs>
        <w:spacing w:before="14" w:line="276" w:lineRule="auto"/>
        <w:jc w:val="both"/>
        <w:rPr>
          <w:rStyle w:val="FontStyle12"/>
          <w:sz w:val="28"/>
          <w:szCs w:val="28"/>
        </w:rPr>
      </w:pPr>
      <w:r w:rsidRPr="00A46069">
        <w:rPr>
          <w:rStyle w:val="FontStyle12"/>
          <w:sz w:val="28"/>
          <w:szCs w:val="28"/>
        </w:rPr>
        <w:t>б) электрическое оборудование: проверка заземления, оболочки электрокабеля, замеры сопротивления изоляции проводки, устранение незначительных неисправностей электротехнических устройств, текущий ремонт вводно-распределительных устройств и др.;</w:t>
      </w:r>
    </w:p>
    <w:p w:rsidR="004F060F" w:rsidRPr="00A46069" w:rsidRDefault="004F060F" w:rsidP="008052D3">
      <w:pPr>
        <w:pStyle w:val="Style3"/>
        <w:widowControl/>
        <w:spacing w:line="276" w:lineRule="auto"/>
        <w:ind w:firstLine="33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 w:rsidRPr="00A46069">
        <w:rPr>
          <w:rStyle w:val="FontStyle12"/>
          <w:sz w:val="28"/>
          <w:szCs w:val="28"/>
        </w:rPr>
        <w:t xml:space="preserve"> кр</w:t>
      </w:r>
      <w:r>
        <w:rPr>
          <w:rStyle w:val="FontStyle12"/>
          <w:sz w:val="28"/>
          <w:szCs w:val="28"/>
        </w:rPr>
        <w:t>углосуточное аварийно-ремонтное о</w:t>
      </w:r>
      <w:r w:rsidRPr="00A46069">
        <w:rPr>
          <w:rStyle w:val="FontStyle12"/>
          <w:sz w:val="28"/>
          <w:szCs w:val="28"/>
        </w:rPr>
        <w:t xml:space="preserve">бслуживание. </w:t>
      </w:r>
    </w:p>
    <w:p w:rsidR="004F060F" w:rsidRPr="008052D3" w:rsidRDefault="004F060F" w:rsidP="008052D3">
      <w:pPr>
        <w:pStyle w:val="Style3"/>
        <w:widowControl/>
        <w:spacing w:line="276" w:lineRule="auto"/>
        <w:ind w:firstLine="0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.2. Уборка подъездов и дворовой территории</w:t>
      </w:r>
    </w:p>
    <w:p w:rsidR="004F060F" w:rsidRPr="008052D3" w:rsidRDefault="004F060F" w:rsidP="008052D3">
      <w:pPr>
        <w:pStyle w:val="Style9"/>
        <w:widowControl/>
        <w:tabs>
          <w:tab w:val="left" w:pos="547"/>
        </w:tabs>
        <w:spacing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.3.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Техобслуживание лифтов:</w:t>
      </w:r>
    </w:p>
    <w:p w:rsidR="004F060F" w:rsidRPr="008052D3" w:rsidRDefault="004F060F" w:rsidP="008052D3">
      <w:pPr>
        <w:pStyle w:val="Style5"/>
        <w:widowControl/>
        <w:spacing w:before="72"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 xml:space="preserve"> - обеспечение круглосуточного функционирования лифтов с проведением текущего и капитального ремонта.</w:t>
      </w:r>
    </w:p>
    <w:p w:rsidR="004F060F" w:rsidRPr="008052D3" w:rsidRDefault="004F060F" w:rsidP="008052D3">
      <w:pPr>
        <w:pStyle w:val="Style9"/>
        <w:widowControl/>
        <w:tabs>
          <w:tab w:val="left" w:pos="547"/>
        </w:tabs>
        <w:spacing w:line="276" w:lineRule="auto"/>
        <w:rPr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Pr="008052D3">
        <w:rPr>
          <w:rStyle w:val="FontStyle13"/>
          <w:b w:val="0"/>
          <w:sz w:val="28"/>
          <w:szCs w:val="28"/>
        </w:rPr>
        <w:t>.4.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Обслуживание мусоропровода.</w:t>
      </w:r>
    </w:p>
    <w:p w:rsidR="004F060F" w:rsidRPr="008052D3" w:rsidRDefault="004F060F" w:rsidP="008052D3">
      <w:pPr>
        <w:pStyle w:val="Style10"/>
        <w:widowControl/>
        <w:tabs>
          <w:tab w:val="left" w:pos="418"/>
        </w:tabs>
        <w:spacing w:before="10" w:line="276" w:lineRule="auto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3.5. </w:t>
      </w:r>
      <w:r w:rsidRPr="008052D3">
        <w:rPr>
          <w:rStyle w:val="FontStyle13"/>
          <w:b w:val="0"/>
          <w:sz w:val="28"/>
          <w:szCs w:val="28"/>
        </w:rPr>
        <w:t xml:space="preserve">Перечень услуг и работ по содержанию и ремонту общего имущества в многоквартирном доме включает: </w:t>
      </w:r>
      <w:r w:rsidRPr="008052D3">
        <w:rPr>
          <w:rStyle w:val="FontStyle12"/>
          <w:sz w:val="28"/>
          <w:szCs w:val="28"/>
        </w:rPr>
        <w:t>обеспечение функционирования всех инженерных систем и оборудования дома  вентиляционных каналов, систем отопления, водоснабжения, систем дымоудаления, внутридомовых электрических сетей, в том числе сетей, питающих электроприемники квартир до входных зажимов квартирных электросчетчиков в пределах установленных норм.</w:t>
      </w:r>
    </w:p>
    <w:p w:rsidR="004F060F" w:rsidRPr="008052D3" w:rsidRDefault="004F060F" w:rsidP="008052D3">
      <w:pPr>
        <w:pStyle w:val="Style5"/>
        <w:widowControl/>
        <w:spacing w:line="276" w:lineRule="auto"/>
        <w:rPr>
          <w:rStyle w:val="FontStyle12"/>
          <w:sz w:val="28"/>
          <w:szCs w:val="28"/>
        </w:rPr>
      </w:pPr>
      <w:r w:rsidRPr="008052D3">
        <w:rPr>
          <w:rStyle w:val="FontStyle12"/>
          <w:sz w:val="28"/>
          <w:szCs w:val="28"/>
        </w:rPr>
        <w:t>Техобслуживание инженерного оборудования включает в себя: наладку инженерного оборудования, работы по устранению аварийного состояния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эксплуатации.</w:t>
      </w:r>
    </w:p>
    <w:p w:rsidR="004F060F" w:rsidRPr="008052D3" w:rsidRDefault="004F060F" w:rsidP="008052D3">
      <w:pPr>
        <w:pStyle w:val="Style9"/>
        <w:widowControl/>
        <w:tabs>
          <w:tab w:val="left" w:pos="418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3.6</w:t>
      </w:r>
      <w:r w:rsidRPr="008052D3">
        <w:rPr>
          <w:rStyle w:val="FontStyle13"/>
          <w:b w:val="0"/>
          <w:sz w:val="28"/>
          <w:szCs w:val="28"/>
        </w:rPr>
        <w:t>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проведении технических осмотров проводить планово-предупредительный ремонт в</w:t>
      </w:r>
      <w:r>
        <w:rPr>
          <w:rStyle w:val="FontStyle13"/>
          <w:b w:val="0"/>
          <w:sz w:val="28"/>
          <w:szCs w:val="28"/>
        </w:rPr>
        <w:t xml:space="preserve"> </w:t>
      </w:r>
      <w:r w:rsidRPr="008052D3">
        <w:rPr>
          <w:rStyle w:val="FontStyle12"/>
          <w:sz w:val="28"/>
          <w:szCs w:val="28"/>
        </w:rPr>
        <w:t>соответствии с утвержденным графиком и учетом периодичности:</w:t>
      </w:r>
    </w:p>
    <w:p w:rsidR="004F060F" w:rsidRPr="008052D3" w:rsidRDefault="004F060F" w:rsidP="008052D3">
      <w:pPr>
        <w:pStyle w:val="Style2"/>
        <w:widowControl/>
        <w:tabs>
          <w:tab w:val="left" w:pos="284"/>
        </w:tabs>
        <w:spacing w:before="48"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в системах водопровода и канализации (смена прокладок в водопроводных кранах, уплотнение стонов, устранение засоров);</w:t>
      </w:r>
    </w:p>
    <w:p w:rsidR="004F060F" w:rsidRPr="008052D3" w:rsidRDefault="004F060F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замена вентилей, задвижек и др.);</w:t>
      </w:r>
    </w:p>
    <w:p w:rsidR="004F060F" w:rsidRPr="008052D3" w:rsidRDefault="004F060F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устранение незначительных неисправностей электротехнических устройств, проверка заземления оболочки электрокабеля, замеры сопротивления изоляции проводки, ремонт электропроводки и замена перегоревших электроламп в подъездах дома, в местах общего пользования;</w:t>
      </w:r>
    </w:p>
    <w:p w:rsidR="004F060F" w:rsidRPr="008052D3" w:rsidRDefault="004F060F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прочистка канализационного лежака, проверка исправности канализационных вытяжек;</w:t>
      </w:r>
    </w:p>
    <w:p w:rsidR="004F060F" w:rsidRPr="008052D3" w:rsidRDefault="004F060F" w:rsidP="008052D3">
      <w:pPr>
        <w:pStyle w:val="Style3"/>
        <w:widowControl/>
        <w:tabs>
          <w:tab w:val="left" w:pos="284"/>
          <w:tab w:val="left" w:pos="993"/>
        </w:tabs>
        <w:spacing w:line="276" w:lineRule="auto"/>
        <w:ind w:firstLine="1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 проверка наличия тяги в дымовентиляционных каналах.</w:t>
      </w:r>
    </w:p>
    <w:p w:rsidR="004F060F" w:rsidRPr="008052D3" w:rsidRDefault="004F060F" w:rsidP="008052D3">
      <w:pPr>
        <w:pStyle w:val="Style4"/>
        <w:widowControl/>
        <w:tabs>
          <w:tab w:val="left" w:pos="384"/>
        </w:tabs>
        <w:spacing w:before="5" w:line="276" w:lineRule="auto"/>
        <w:ind w:firstLine="0"/>
        <w:jc w:val="left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3.7.</w:t>
      </w:r>
      <w:r w:rsidRPr="008052D3">
        <w:rPr>
          <w:rStyle w:val="FontStyle13"/>
          <w:b w:val="0"/>
          <w:bCs w:val="0"/>
          <w:sz w:val="28"/>
          <w:szCs w:val="28"/>
        </w:rPr>
        <w:tab/>
      </w:r>
      <w:r w:rsidRPr="008052D3">
        <w:rPr>
          <w:rStyle w:val="FontStyle13"/>
          <w:b w:val="0"/>
          <w:sz w:val="28"/>
          <w:szCs w:val="28"/>
        </w:rPr>
        <w:t>При подготовке дома к эксплуатации в осенне-зимний период:</w:t>
      </w:r>
    </w:p>
    <w:p w:rsidR="004F060F" w:rsidRPr="008052D3" w:rsidRDefault="004F060F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а)</w:t>
      </w:r>
      <w:r w:rsidRPr="008052D3">
        <w:rPr>
          <w:rStyle w:val="FontStyle11"/>
          <w:sz w:val="28"/>
          <w:szCs w:val="28"/>
        </w:rPr>
        <w:tab/>
        <w:t>ремонт, регулировка, промывка и гидравлическое испытание систем отопления;</w:t>
      </w:r>
    </w:p>
    <w:p w:rsidR="004F060F" w:rsidRPr="008052D3" w:rsidRDefault="004F060F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б)</w:t>
      </w:r>
      <w:r w:rsidRPr="008052D3">
        <w:rPr>
          <w:rStyle w:val="FontStyle11"/>
          <w:sz w:val="28"/>
          <w:szCs w:val="28"/>
        </w:rPr>
        <w:tab/>
        <w:t>укомплектование тепловых вводов, элеваторных и тепловых узлов поверенными контрольно- измерительными приборами;</w:t>
      </w:r>
    </w:p>
    <w:p w:rsidR="004F060F" w:rsidRPr="008052D3" w:rsidRDefault="004F060F" w:rsidP="008052D3">
      <w:pPr>
        <w:pStyle w:val="Style2"/>
        <w:widowControl/>
        <w:tabs>
          <w:tab w:val="left" w:pos="284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в)</w:t>
      </w:r>
      <w:r w:rsidRPr="008052D3">
        <w:rPr>
          <w:rStyle w:val="FontStyle11"/>
          <w:sz w:val="28"/>
          <w:szCs w:val="28"/>
        </w:rPr>
        <w:tab/>
        <w:t>восстановление тепловой изоляции на трубопроводах в подвальных и чердачных помещениях;</w:t>
      </w:r>
    </w:p>
    <w:p w:rsidR="004F060F" w:rsidRPr="008052D3" w:rsidRDefault="004F060F" w:rsidP="008052D3">
      <w:pPr>
        <w:pStyle w:val="Style2"/>
        <w:widowControl/>
        <w:tabs>
          <w:tab w:val="left" w:pos="142"/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г)</w:t>
      </w:r>
      <w:r w:rsidRPr="008052D3">
        <w:rPr>
          <w:rStyle w:val="FontStyle11"/>
          <w:sz w:val="28"/>
          <w:szCs w:val="28"/>
        </w:rPr>
        <w:tab/>
        <w:t>ремонт входных дверей в подвалах и во вспомогательных помещениях;</w:t>
      </w:r>
    </w:p>
    <w:p w:rsidR="004F060F" w:rsidRPr="008052D3" w:rsidRDefault="004F060F" w:rsidP="008052D3">
      <w:pPr>
        <w:pStyle w:val="Style2"/>
        <w:widowControl/>
        <w:tabs>
          <w:tab w:val="left" w:pos="284"/>
        </w:tabs>
        <w:spacing w:line="276" w:lineRule="auto"/>
        <w:ind w:firstLine="0"/>
        <w:jc w:val="left"/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д)</w:t>
      </w:r>
      <w:r w:rsidRPr="008052D3">
        <w:rPr>
          <w:rStyle w:val="FontStyle11"/>
          <w:sz w:val="28"/>
          <w:szCs w:val="28"/>
        </w:rPr>
        <w:tab/>
        <w:t>ремонт, утепление и прочистка дымоходов и вентиляционных каналов;</w:t>
      </w:r>
    </w:p>
    <w:p w:rsidR="004F060F" w:rsidRDefault="004F060F" w:rsidP="008052D3">
      <w:pPr>
        <w:rPr>
          <w:rStyle w:val="FontStyle11"/>
          <w:sz w:val="28"/>
          <w:szCs w:val="28"/>
        </w:rPr>
      </w:pPr>
      <w:r w:rsidRPr="008052D3">
        <w:rPr>
          <w:rStyle w:val="FontStyle11"/>
          <w:sz w:val="28"/>
          <w:szCs w:val="28"/>
        </w:rPr>
        <w:t>е)</w:t>
      </w:r>
      <w:r>
        <w:rPr>
          <w:rStyle w:val="FontStyle11"/>
          <w:sz w:val="28"/>
          <w:szCs w:val="28"/>
        </w:rPr>
        <w:t xml:space="preserve"> </w:t>
      </w:r>
      <w:r w:rsidRPr="008052D3">
        <w:rPr>
          <w:rStyle w:val="FontStyle11"/>
          <w:sz w:val="28"/>
          <w:szCs w:val="28"/>
        </w:rPr>
        <w:t>устранение причин подтапливания подвальных помещений.</w:t>
      </w:r>
    </w:p>
    <w:p w:rsidR="004F060F" w:rsidRDefault="004F060F" w:rsidP="008052D3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3.8. Заключение договоров с поставщиками коммунальных ресурсов.</w:t>
      </w:r>
    </w:p>
    <w:p w:rsidR="004F060F" w:rsidRDefault="004F060F" w:rsidP="008052D3">
      <w:pPr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3.9. Заключение договоров об использовании общего имущества  собственников помещения (договоров аренды)</w:t>
      </w:r>
      <w:r>
        <w:rPr>
          <w:rFonts w:ascii="Times New Roman" w:hAnsi="Times New Roman"/>
          <w:sz w:val="28"/>
          <w:szCs w:val="28"/>
        </w:rPr>
        <w:br w:type="page"/>
      </w:r>
    </w:p>
    <w:p w:rsidR="004F060F" w:rsidRPr="0069706C" w:rsidRDefault="004F060F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Порядок и условия оказания услуг по содержанию и ремонту общего имущества в многоквартирном доме.</w:t>
      </w:r>
    </w:p>
    <w:p w:rsidR="004F060F" w:rsidRPr="00AC346E" w:rsidRDefault="004F060F" w:rsidP="00AC346E">
      <w:pPr>
        <w:jc w:val="both"/>
        <w:rPr>
          <w:rFonts w:ascii="Times New Roman" w:hAnsi="Times New Roman"/>
          <w:sz w:val="28"/>
          <w:szCs w:val="28"/>
        </w:rPr>
      </w:pPr>
      <w:r w:rsidRPr="00AC346E">
        <w:rPr>
          <w:rFonts w:ascii="Times New Roman" w:hAnsi="Times New Roman"/>
          <w:sz w:val="28"/>
          <w:szCs w:val="28"/>
        </w:rPr>
        <w:t xml:space="preserve">Порядок и условия оказания услуг по содержанию и ремонту общего имущества </w:t>
      </w:r>
      <w:r>
        <w:rPr>
          <w:rFonts w:ascii="Times New Roman" w:hAnsi="Times New Roman"/>
          <w:sz w:val="28"/>
          <w:szCs w:val="28"/>
        </w:rPr>
        <w:t>в многоквартирном доме регламентируется Уставом ТСЖ «Гефест»</w:t>
      </w:r>
    </w:p>
    <w:p w:rsidR="004F060F" w:rsidRDefault="004F0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060F" w:rsidRPr="0069706C" w:rsidRDefault="004F060F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стоимости работ (услуг) по содержанию и ремонту общего имущества в многоквартирном доме.</w:t>
      </w:r>
    </w:p>
    <w:p w:rsidR="004F060F" w:rsidRDefault="004F060F" w:rsidP="00A46069">
      <w:p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работ (услуг) в расчете на единицу измерения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6262"/>
        <w:gridCol w:w="2075"/>
      </w:tblGrid>
      <w:tr w:rsidR="004F060F" w:rsidRPr="009C3B41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425BF6">
            <w:pPr>
              <w:pStyle w:val="Style6"/>
              <w:widowControl/>
              <w:rPr>
                <w:rStyle w:val="FontStyle11"/>
              </w:rPr>
            </w:pPr>
            <w:r w:rsidRPr="005210E0">
              <w:rPr>
                <w:rStyle w:val="FontStyle11"/>
              </w:rPr>
              <w:t>№ п/п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425BF6">
            <w:pPr>
              <w:pStyle w:val="Style6"/>
              <w:widowControl/>
              <w:spacing w:line="240" w:lineRule="auto"/>
              <w:ind w:left="1666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Виды услуг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973EF6">
            <w:pPr>
              <w:pStyle w:val="Style6"/>
              <w:widowControl/>
              <w:jc w:val="center"/>
              <w:rPr>
                <w:rStyle w:val="FontStyle11"/>
              </w:rPr>
            </w:pPr>
            <w:r w:rsidRPr="005210E0">
              <w:rPr>
                <w:rStyle w:val="FontStyle11"/>
              </w:rPr>
              <w:t xml:space="preserve">Тариф для населения в рублях </w:t>
            </w:r>
          </w:p>
        </w:tc>
      </w:tr>
      <w:tr w:rsidR="004F060F" w:rsidRPr="009C3B41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5210E0">
              <w:rPr>
                <w:rStyle w:val="FontStyle11"/>
              </w:rPr>
              <w:t>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727C27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D642E7" w:rsidRDefault="004F060F" w:rsidP="00425BF6">
            <w:pPr>
              <w:pStyle w:val="Style8"/>
              <w:widowControl/>
              <w:jc w:val="center"/>
            </w:pPr>
            <w:r>
              <w:t>10,68</w:t>
            </w:r>
          </w:p>
        </w:tc>
      </w:tr>
      <w:tr w:rsidR="004F060F" w:rsidRPr="009C3B41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5210E0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D642E7" w:rsidRDefault="004F060F" w:rsidP="002E3690">
            <w:pPr>
              <w:pStyle w:val="Style8"/>
              <w:widowControl/>
              <w:jc w:val="center"/>
            </w:pPr>
            <w:r>
              <w:t>1,52</w:t>
            </w:r>
          </w:p>
        </w:tc>
      </w:tr>
      <w:tr w:rsidR="004F060F" w:rsidRPr="009C3B41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5210E0" w:rsidRDefault="004F060F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6445B7" w:rsidRDefault="004F060F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6445B7">
              <w:rPr>
                <w:rStyle w:val="FontStyle11"/>
              </w:rPr>
              <w:t>Обслуживание лифтов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D642E7" w:rsidRDefault="004F060F" w:rsidP="00D642E7">
            <w:pPr>
              <w:pStyle w:val="Style8"/>
              <w:widowControl/>
              <w:jc w:val="center"/>
            </w:pPr>
            <w:r>
              <w:t>3,56</w:t>
            </w:r>
          </w:p>
        </w:tc>
      </w:tr>
      <w:tr w:rsidR="004F060F" w:rsidRPr="009C3B41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250AE3" w:rsidRDefault="004F060F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250AE3">
              <w:rPr>
                <w:rStyle w:val="FontStyle11"/>
              </w:rPr>
              <w:t>4.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250AE3" w:rsidRDefault="004F060F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Капитальный ремонт (собственники жилья)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Pr="00D642E7" w:rsidRDefault="004F060F" w:rsidP="00425BF6">
            <w:pPr>
              <w:pStyle w:val="Style8"/>
              <w:widowControl/>
              <w:jc w:val="center"/>
            </w:pPr>
            <w:r>
              <w:t>0,89</w:t>
            </w:r>
          </w:p>
        </w:tc>
      </w:tr>
      <w:tr w:rsidR="004F060F" w:rsidRPr="009C3B41" w:rsidTr="00425B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425BF6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425BF6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Вывоз ТБО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425BF6">
            <w:pPr>
              <w:pStyle w:val="Style8"/>
              <w:widowControl/>
              <w:jc w:val="center"/>
            </w:pPr>
            <w:r>
              <w:t>19,90 (с чел.)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Газ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8"/>
              <w:widowControl/>
              <w:jc w:val="center"/>
            </w:pPr>
            <w:r>
              <w:t>4,561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7.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Отопление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8"/>
              <w:widowControl/>
              <w:jc w:val="center"/>
            </w:pPr>
            <w:r>
              <w:t>16,3948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8"/>
              <w:widowControl/>
              <w:jc w:val="center"/>
            </w:pPr>
            <w:r>
              <w:t>67,58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9.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ХВС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8"/>
              <w:widowControl/>
              <w:jc w:val="center"/>
            </w:pPr>
            <w:r>
              <w:t>13,11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10.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Водоотведение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727C27">
            <w:pPr>
              <w:pStyle w:val="Style8"/>
              <w:widowControl/>
              <w:jc w:val="center"/>
            </w:pPr>
            <w:r>
              <w:t>10,22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11.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Электроэнергия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727C27">
            <w:pPr>
              <w:pStyle w:val="Style8"/>
              <w:widowControl/>
              <w:jc w:val="center"/>
            </w:pPr>
            <w:r>
              <w:t>2,60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Обслуживание домофонов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8"/>
              <w:widowControl/>
              <w:jc w:val="center"/>
            </w:pPr>
            <w:r>
              <w:t>25</w:t>
            </w:r>
          </w:p>
        </w:tc>
      </w:tr>
      <w:tr w:rsidR="004F060F" w:rsidRPr="009C3B41" w:rsidTr="00973EF6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13.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Газовое оборудование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0F" w:rsidRDefault="004F060F" w:rsidP="00FB35D5">
            <w:pPr>
              <w:pStyle w:val="Style8"/>
              <w:widowControl/>
              <w:jc w:val="center"/>
            </w:pPr>
            <w:r>
              <w:t>0,353</w:t>
            </w:r>
          </w:p>
        </w:tc>
      </w:tr>
    </w:tbl>
    <w:p w:rsidR="004F060F" w:rsidRDefault="004F06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F060F" w:rsidRPr="0069706C" w:rsidRDefault="004F060F" w:rsidP="0069706C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9706C">
        <w:rPr>
          <w:rFonts w:ascii="Times New Roman" w:hAnsi="Times New Roman"/>
          <w:b/>
          <w:sz w:val="28"/>
          <w:szCs w:val="28"/>
        </w:rPr>
        <w:t>Сведения о ценах (тарифах) на коммунальные ресурсы.</w:t>
      </w:r>
      <w:bookmarkStart w:id="0" w:name="_GoBack"/>
      <w:bookmarkEnd w:id="0"/>
    </w:p>
    <w:p w:rsidR="004F060F" w:rsidRPr="00425BF6" w:rsidRDefault="004F060F" w:rsidP="00425B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Заключенные договоры с поставщиками коммунальных 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225"/>
        <w:gridCol w:w="3134"/>
        <w:gridCol w:w="2297"/>
      </w:tblGrid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2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номер договора</w:t>
            </w:r>
          </w:p>
        </w:tc>
        <w:tc>
          <w:tcPr>
            <w:tcW w:w="3134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Вид коммунального ресурса или услуги</w:t>
            </w:r>
          </w:p>
        </w:tc>
        <w:tc>
          <w:tcPr>
            <w:tcW w:w="2297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 xml:space="preserve">Тариф, в т.ч. НДС 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5" w:type="dxa"/>
          </w:tcPr>
          <w:p w:rsidR="004F060F" w:rsidRPr="0010781D" w:rsidRDefault="004F060F" w:rsidP="002E76FC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ОАО «ЕРКЦ»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№01/2012 от 17.07.2012г.</w:t>
            </w:r>
          </w:p>
        </w:tc>
        <w:tc>
          <w:tcPr>
            <w:tcW w:w="3134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сбору, учету и перечислению платежей населения</w:t>
            </w:r>
          </w:p>
        </w:tc>
        <w:tc>
          <w:tcPr>
            <w:tcW w:w="2297" w:type="dxa"/>
          </w:tcPr>
          <w:p w:rsidR="004F060F" w:rsidRPr="0010781D" w:rsidRDefault="004F060F" w:rsidP="00711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0,0313 руб.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1 кв.м. общей площади жил</w:t>
            </w:r>
            <w:r w:rsidRPr="009C3B41">
              <w:rPr>
                <w:rFonts w:ascii="Times New Roman" w:hAnsi="Times New Roman"/>
                <w:sz w:val="20"/>
                <w:szCs w:val="20"/>
              </w:rPr>
              <w:t>ы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х помещений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</w:tcPr>
          <w:p w:rsidR="004F060F" w:rsidRPr="0010781D" w:rsidRDefault="004F060F" w:rsidP="002E7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«ЕРКЦ» договор б/н от 17.07.2012г.</w:t>
            </w:r>
          </w:p>
        </w:tc>
        <w:tc>
          <w:tcPr>
            <w:tcW w:w="3134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ведению паспортно-учетной работы</w:t>
            </w:r>
          </w:p>
        </w:tc>
        <w:tc>
          <w:tcPr>
            <w:tcW w:w="2297" w:type="dxa"/>
          </w:tcPr>
          <w:p w:rsidR="004F060F" w:rsidRPr="009C3B41" w:rsidRDefault="004F060F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 руб.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1 кв.м. общей площади жил</w:t>
            </w:r>
            <w:r w:rsidRPr="009C3B41">
              <w:rPr>
                <w:rFonts w:ascii="Times New Roman" w:hAnsi="Times New Roman"/>
                <w:sz w:val="20"/>
                <w:szCs w:val="20"/>
              </w:rPr>
              <w:t>ы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х помещений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ОАО «Пензенская энергосбытовая компания»</w:t>
            </w:r>
            <w:r>
              <w:rPr>
                <w:rFonts w:ascii="Times New Roman" w:hAnsi="Times New Roman"/>
                <w:sz w:val="20"/>
                <w:szCs w:val="20"/>
              </w:rPr>
              <w:t>, договор №1211 от 11.06.2012</w:t>
            </w:r>
          </w:p>
        </w:tc>
        <w:tc>
          <w:tcPr>
            <w:tcW w:w="3134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297" w:type="dxa"/>
          </w:tcPr>
          <w:p w:rsidR="004F060F" w:rsidRPr="0010781D" w:rsidRDefault="004F060F" w:rsidP="00527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>2,60 руб.</w:t>
            </w:r>
            <w:r w:rsidRPr="009C3B41">
              <w:t xml:space="preserve"> 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 xml:space="preserve"> за 1 КВт.ч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5" w:type="dxa"/>
          </w:tcPr>
          <w:p w:rsidR="004F060F" w:rsidRPr="0010781D" w:rsidRDefault="004F060F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ФНПЦ 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ПО «Старт»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им. М.В.Проценко, договор №81ВК-638/2012 от 01.06.2012г.</w:t>
            </w:r>
          </w:p>
        </w:tc>
        <w:tc>
          <w:tcPr>
            <w:tcW w:w="3134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Вода питьевая, стоки</w:t>
            </w:r>
          </w:p>
        </w:tc>
        <w:tc>
          <w:tcPr>
            <w:tcW w:w="2297" w:type="dxa"/>
          </w:tcPr>
          <w:p w:rsidR="004F060F" w:rsidRPr="0010781D" w:rsidRDefault="004F060F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>13,11 руб. за 1 куб.м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</w:tcPr>
          <w:p w:rsidR="004F060F" w:rsidRPr="0010781D" w:rsidRDefault="004F060F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 xml:space="preserve">ФГУП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ФНПЦ </w:t>
            </w:r>
            <w:r w:rsidRPr="0010781D">
              <w:rPr>
                <w:rFonts w:ascii="Times New Roman" w:hAnsi="Times New Roman"/>
                <w:sz w:val="20"/>
                <w:szCs w:val="20"/>
              </w:rPr>
              <w:t>ПО «Старт»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им. М.В.Проценко, договор №81ТЭ-640/2012 от 01.06.2012г.</w:t>
            </w:r>
          </w:p>
        </w:tc>
        <w:tc>
          <w:tcPr>
            <w:tcW w:w="3134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Тепловая энергия в горячей воде</w:t>
            </w:r>
          </w:p>
        </w:tc>
        <w:tc>
          <w:tcPr>
            <w:tcW w:w="2297" w:type="dxa"/>
          </w:tcPr>
          <w:p w:rsidR="004F060F" w:rsidRPr="009C3B41" w:rsidRDefault="004F060F" w:rsidP="008C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>Отопление – 16,39 руб. за 1 кв.м</w:t>
            </w:r>
          </w:p>
          <w:p w:rsidR="004F060F" w:rsidRPr="009C3B41" w:rsidRDefault="004F060F" w:rsidP="008C45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>Горячая вода – 67,58 руб. за 1 куб.м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25" w:type="dxa"/>
          </w:tcPr>
          <w:p w:rsidR="004F060F" w:rsidRPr="0010781D" w:rsidRDefault="004F060F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МП «Автотранс»</w:t>
            </w:r>
            <w:r>
              <w:rPr>
                <w:rFonts w:ascii="Times New Roman" w:hAnsi="Times New Roman"/>
                <w:sz w:val="20"/>
                <w:szCs w:val="20"/>
              </w:rPr>
              <w:t>, договор 19/Т от 31.07.2012г.</w:t>
            </w:r>
          </w:p>
        </w:tc>
        <w:tc>
          <w:tcPr>
            <w:tcW w:w="3134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10781D">
              <w:rPr>
                <w:rFonts w:ascii="Times New Roman" w:hAnsi="Times New Roman"/>
                <w:sz w:val="20"/>
                <w:szCs w:val="20"/>
              </w:rPr>
              <w:t>Вывоз и размещение твердых бытовых отходов</w:t>
            </w:r>
          </w:p>
        </w:tc>
        <w:tc>
          <w:tcPr>
            <w:tcW w:w="2297" w:type="dxa"/>
          </w:tcPr>
          <w:p w:rsidR="004F060F" w:rsidRPr="00A00CDD" w:rsidRDefault="004F060F" w:rsidP="00107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>19,90 руб. с человека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5" w:type="dxa"/>
          </w:tcPr>
          <w:p w:rsidR="004F060F" w:rsidRPr="00250AE3" w:rsidRDefault="004F060F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49/2012-ТО от 01.06.2012г. </w:t>
            </w:r>
          </w:p>
        </w:tc>
        <w:tc>
          <w:tcPr>
            <w:tcW w:w="3134" w:type="dxa"/>
          </w:tcPr>
          <w:p w:rsidR="004F060F" w:rsidRPr="00250AE3" w:rsidRDefault="004F060F" w:rsidP="00242438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Содержание и ремонт жилья</w:t>
            </w:r>
          </w:p>
        </w:tc>
        <w:tc>
          <w:tcPr>
            <w:tcW w:w="2297" w:type="dxa"/>
          </w:tcPr>
          <w:p w:rsidR="004F060F" w:rsidRPr="00250AE3" w:rsidRDefault="004F060F" w:rsidP="00A00CDD">
            <w:pPr>
              <w:pStyle w:val="Style8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  <w:r w:rsidRPr="00250AE3">
              <w:rPr>
                <w:b/>
                <w:sz w:val="20"/>
                <w:szCs w:val="20"/>
              </w:rPr>
              <w:t xml:space="preserve"> </w:t>
            </w:r>
            <w:r w:rsidRPr="00250AE3">
              <w:rPr>
                <w:sz w:val="20"/>
                <w:szCs w:val="20"/>
              </w:rPr>
              <w:t>за 1 кв.м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250AE3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 w:rsidRPr="00250A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25" w:type="dxa"/>
          </w:tcPr>
          <w:p w:rsidR="004F060F" w:rsidRPr="00250AE3" w:rsidRDefault="004F060F" w:rsidP="00250AE3">
            <w:pPr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49/2012-ТО от 01.06.2012г. </w:t>
            </w:r>
          </w:p>
        </w:tc>
        <w:tc>
          <w:tcPr>
            <w:tcW w:w="3134" w:type="dxa"/>
          </w:tcPr>
          <w:p w:rsidR="004F060F" w:rsidRPr="00250AE3" w:rsidRDefault="004F060F" w:rsidP="00A00CDD">
            <w:pPr>
              <w:pStyle w:val="Style6"/>
              <w:widowControl/>
              <w:spacing w:line="240" w:lineRule="auto"/>
              <w:jc w:val="left"/>
              <w:rPr>
                <w:rStyle w:val="FontStyle11"/>
              </w:rPr>
            </w:pPr>
            <w:r w:rsidRPr="00250AE3">
              <w:rPr>
                <w:rStyle w:val="FontStyle11"/>
              </w:rPr>
              <w:t>Обслуживание мусоропровода</w:t>
            </w:r>
          </w:p>
        </w:tc>
        <w:tc>
          <w:tcPr>
            <w:tcW w:w="2297" w:type="dxa"/>
          </w:tcPr>
          <w:p w:rsidR="004F060F" w:rsidRPr="00250AE3" w:rsidRDefault="004F060F" w:rsidP="008C201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 w:rsidRPr="00250AE3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52</w:t>
            </w:r>
            <w:r w:rsidRPr="00250AE3">
              <w:rPr>
                <w:sz w:val="20"/>
                <w:szCs w:val="20"/>
              </w:rPr>
              <w:t xml:space="preserve"> за 1 кв.м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Pr="0010781D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25" w:type="dxa"/>
          </w:tcPr>
          <w:p w:rsidR="004F060F" w:rsidRPr="0010781D" w:rsidRDefault="004F060F" w:rsidP="005F1758">
            <w:pPr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 xml:space="preserve">ООО СК «Мой Дом», договор 54/2012-ТО от 01.06.2012г. </w:t>
            </w:r>
          </w:p>
        </w:tc>
        <w:tc>
          <w:tcPr>
            <w:tcW w:w="3134" w:type="dxa"/>
          </w:tcPr>
          <w:p w:rsidR="004F060F" w:rsidRPr="0010781D" w:rsidRDefault="004F060F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узла тепловой энергии</w:t>
            </w:r>
          </w:p>
        </w:tc>
        <w:tc>
          <w:tcPr>
            <w:tcW w:w="2297" w:type="dxa"/>
          </w:tcPr>
          <w:p w:rsidR="004F060F" w:rsidRPr="0010781D" w:rsidRDefault="004F060F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руб. в месяц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5" w:type="dxa"/>
          </w:tcPr>
          <w:p w:rsidR="004F060F" w:rsidRPr="009C3B41" w:rsidRDefault="004F060F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>ООО «Лифтсервис» договор б/н от 07.08.2012г.</w:t>
            </w:r>
          </w:p>
        </w:tc>
        <w:tc>
          <w:tcPr>
            <w:tcW w:w="3134" w:type="dxa"/>
          </w:tcPr>
          <w:p w:rsidR="004F060F" w:rsidRPr="0010781D" w:rsidRDefault="004F060F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лифтов</w:t>
            </w:r>
          </w:p>
        </w:tc>
        <w:tc>
          <w:tcPr>
            <w:tcW w:w="2297" w:type="dxa"/>
          </w:tcPr>
          <w:p w:rsidR="004F060F" w:rsidRPr="0010781D" w:rsidRDefault="004F060F" w:rsidP="008C2011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 за 1 кв.м</w:t>
            </w:r>
          </w:p>
        </w:tc>
      </w:tr>
      <w:tr w:rsidR="004F060F" w:rsidRPr="009C3B41" w:rsidTr="00425BF6">
        <w:tc>
          <w:tcPr>
            <w:tcW w:w="915" w:type="dxa"/>
          </w:tcPr>
          <w:p w:rsidR="004F060F" w:rsidRDefault="004F060F" w:rsidP="0042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25" w:type="dxa"/>
          </w:tcPr>
          <w:p w:rsidR="004F060F" w:rsidRPr="009C3B41" w:rsidRDefault="004F060F" w:rsidP="008C45BF">
            <w:pPr>
              <w:rPr>
                <w:rFonts w:ascii="Times New Roman" w:hAnsi="Times New Roman"/>
                <w:sz w:val="20"/>
                <w:szCs w:val="20"/>
              </w:rPr>
            </w:pPr>
            <w:r w:rsidRPr="009C3B41">
              <w:rPr>
                <w:rFonts w:ascii="Times New Roman" w:hAnsi="Times New Roman"/>
                <w:sz w:val="20"/>
                <w:szCs w:val="20"/>
              </w:rPr>
              <w:t>ОАО «Горгаз» договор №499-ВДГО/12 от 02.07.2012г.</w:t>
            </w:r>
          </w:p>
        </w:tc>
        <w:tc>
          <w:tcPr>
            <w:tcW w:w="3134" w:type="dxa"/>
          </w:tcPr>
          <w:p w:rsidR="004F060F" w:rsidRDefault="004F060F" w:rsidP="00A00CDD">
            <w:pPr>
              <w:pStyle w:val="Style8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ремонт внутридомового газового оборудования и аварийно-диспетчерское обеспечение</w:t>
            </w:r>
          </w:p>
        </w:tc>
        <w:tc>
          <w:tcPr>
            <w:tcW w:w="2297" w:type="dxa"/>
          </w:tcPr>
          <w:p w:rsidR="004F060F" w:rsidRDefault="004F060F" w:rsidP="00C42D37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0,353 руб. за 1 кв.м.</w:t>
            </w:r>
          </w:p>
        </w:tc>
      </w:tr>
    </w:tbl>
    <w:p w:rsidR="004F060F" w:rsidRDefault="004F060F">
      <w:pPr>
        <w:rPr>
          <w:rFonts w:ascii="Georgia" w:hAnsi="Georgia"/>
          <w:color w:val="4F5E6E"/>
          <w:sz w:val="18"/>
          <w:szCs w:val="18"/>
        </w:rPr>
      </w:pPr>
    </w:p>
    <w:p w:rsidR="004F060F" w:rsidRDefault="004F060F">
      <w:pPr>
        <w:rPr>
          <w:rFonts w:ascii="Georgia" w:hAnsi="Georgia"/>
          <w:color w:val="4F5E6E"/>
          <w:sz w:val="18"/>
          <w:szCs w:val="18"/>
        </w:rPr>
      </w:pPr>
      <w:r>
        <w:rPr>
          <w:rFonts w:ascii="Georgia" w:hAnsi="Georgia"/>
          <w:color w:val="4F5E6E"/>
          <w:sz w:val="18"/>
          <w:szCs w:val="18"/>
        </w:rPr>
        <w:br w:type="page"/>
      </w:r>
    </w:p>
    <w:p w:rsidR="004F060F" w:rsidRPr="001C30E2" w:rsidRDefault="004F060F" w:rsidP="001C30E2">
      <w:pPr>
        <w:jc w:val="both"/>
        <w:rPr>
          <w:rFonts w:ascii="Times New Roman" w:hAnsi="Times New Roman"/>
          <w:sz w:val="28"/>
          <w:szCs w:val="28"/>
        </w:rPr>
      </w:pPr>
      <w:r w:rsidRPr="001C30E2">
        <w:rPr>
          <w:rFonts w:ascii="Times New Roman" w:hAnsi="Times New Roman"/>
          <w:sz w:val="28"/>
          <w:szCs w:val="28"/>
        </w:rPr>
        <w:t>- Случаев снижения платы за нарушение качества коммунальных услуг и превышения установленной продолжительности перерывов в их оказании не было.</w:t>
      </w:r>
    </w:p>
    <w:p w:rsidR="004F060F" w:rsidRPr="001C30E2" w:rsidRDefault="004F060F" w:rsidP="001C30E2">
      <w:pPr>
        <w:pStyle w:val="NormalWeb"/>
        <w:spacing w:before="0" w:beforeAutospacing="0" w:after="195" w:afterAutospacing="0" w:line="276" w:lineRule="auto"/>
        <w:jc w:val="both"/>
        <w:rPr>
          <w:sz w:val="28"/>
          <w:szCs w:val="28"/>
        </w:rPr>
      </w:pPr>
      <w:r w:rsidRPr="001C30E2">
        <w:rPr>
          <w:sz w:val="28"/>
          <w:szCs w:val="28"/>
        </w:rPr>
        <w:t>- Фактов выявления ненадлежащего качества услуг и работ и превышения установленной продолжительности перерывов в оказании услуг или выполнения работ не в соответствии с установленными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многоквартирном доме не выявлено.</w:t>
      </w:r>
    </w:p>
    <w:p w:rsidR="004F060F" w:rsidRPr="001C30E2" w:rsidRDefault="004F060F" w:rsidP="001C30E2">
      <w:pPr>
        <w:pStyle w:val="NormalWeb"/>
        <w:spacing w:before="0" w:beforeAutospacing="0" w:after="195" w:afterAutospacing="0" w:line="276" w:lineRule="auto"/>
        <w:jc w:val="both"/>
        <w:rPr>
          <w:sz w:val="28"/>
          <w:szCs w:val="28"/>
        </w:rPr>
      </w:pPr>
      <w:r w:rsidRPr="001C30E2">
        <w:rPr>
          <w:sz w:val="28"/>
          <w:szCs w:val="28"/>
        </w:rPr>
        <w:t>- Обязательных взносов, установленных общим собранием членов товарищества не существует.</w:t>
      </w:r>
    </w:p>
    <w:p w:rsidR="004F060F" w:rsidRDefault="004F060F" w:rsidP="001C30E2">
      <w:pPr>
        <w:pStyle w:val="NormalWeb"/>
        <w:spacing w:before="0" w:beforeAutospacing="0" w:after="195" w:afterAutospacing="0" w:line="276" w:lineRule="auto"/>
        <w:jc w:val="both"/>
        <w:rPr>
          <w:sz w:val="28"/>
          <w:szCs w:val="28"/>
        </w:rPr>
      </w:pPr>
      <w:r w:rsidRPr="001C30E2">
        <w:rPr>
          <w:sz w:val="28"/>
          <w:szCs w:val="28"/>
        </w:rPr>
        <w:t>- Резервного фонда у ТСЖ «Ге</w:t>
      </w:r>
      <w:r>
        <w:rPr>
          <w:sz w:val="28"/>
          <w:szCs w:val="28"/>
        </w:rPr>
        <w:t>фест</w:t>
      </w:r>
      <w:r w:rsidRPr="001C30E2">
        <w:rPr>
          <w:sz w:val="28"/>
          <w:szCs w:val="28"/>
        </w:rPr>
        <w:t>» нет.</w:t>
      </w:r>
    </w:p>
    <w:p w:rsidR="004F060F" w:rsidRDefault="004F060F" w:rsidP="001C30E2">
      <w:pPr>
        <w:pStyle w:val="NormalWeb"/>
        <w:spacing w:before="0" w:beforeAutospacing="0" w:after="195" w:afterAutospacing="0" w:line="276" w:lineRule="auto"/>
        <w:jc w:val="both"/>
        <w:rPr>
          <w:sz w:val="28"/>
          <w:szCs w:val="28"/>
        </w:rPr>
      </w:pPr>
    </w:p>
    <w:p w:rsidR="004F060F" w:rsidRPr="001C30E2" w:rsidRDefault="004F060F" w:rsidP="001C30E2">
      <w:pPr>
        <w:pStyle w:val="NormalWeb"/>
        <w:spacing w:before="0" w:beforeAutospacing="0" w:after="195" w:afterAutospacing="0" w:line="276" w:lineRule="auto"/>
        <w:jc w:val="both"/>
        <w:rPr>
          <w:sz w:val="28"/>
          <w:szCs w:val="28"/>
        </w:rPr>
      </w:pPr>
    </w:p>
    <w:p w:rsidR="004F060F" w:rsidRPr="00B92BEC" w:rsidRDefault="004F06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правления __________________ Лукьянова Е.И.</w:t>
      </w:r>
    </w:p>
    <w:sectPr w:rsidR="004F060F" w:rsidRPr="00B92BEC" w:rsidSect="00C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F54"/>
    <w:multiLevelType w:val="hybridMultilevel"/>
    <w:tmpl w:val="739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155"/>
    <w:multiLevelType w:val="hybridMultilevel"/>
    <w:tmpl w:val="F206504A"/>
    <w:lvl w:ilvl="0" w:tplc="787808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54EC6"/>
    <w:multiLevelType w:val="hybridMultilevel"/>
    <w:tmpl w:val="9EE08FE6"/>
    <w:lvl w:ilvl="0" w:tplc="787808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0E85"/>
    <w:multiLevelType w:val="hybridMultilevel"/>
    <w:tmpl w:val="8E10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7D69DD"/>
    <w:multiLevelType w:val="hybridMultilevel"/>
    <w:tmpl w:val="31A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CA3341"/>
    <w:multiLevelType w:val="hybridMultilevel"/>
    <w:tmpl w:val="8D627E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EC"/>
    <w:rsid w:val="00001DF5"/>
    <w:rsid w:val="00005F47"/>
    <w:rsid w:val="00044C76"/>
    <w:rsid w:val="000564B6"/>
    <w:rsid w:val="00057101"/>
    <w:rsid w:val="0008260F"/>
    <w:rsid w:val="000C6877"/>
    <w:rsid w:val="000C7961"/>
    <w:rsid w:val="000D598F"/>
    <w:rsid w:val="0010781D"/>
    <w:rsid w:val="001A2BF9"/>
    <w:rsid w:val="001A4F64"/>
    <w:rsid w:val="001B2CE3"/>
    <w:rsid w:val="001C30E2"/>
    <w:rsid w:val="00200AAD"/>
    <w:rsid w:val="00214660"/>
    <w:rsid w:val="00236AE4"/>
    <w:rsid w:val="00242438"/>
    <w:rsid w:val="00250AE3"/>
    <w:rsid w:val="00274173"/>
    <w:rsid w:val="002C24FF"/>
    <w:rsid w:val="002C7BA2"/>
    <w:rsid w:val="002E3690"/>
    <w:rsid w:val="002E4A2C"/>
    <w:rsid w:val="002E76FC"/>
    <w:rsid w:val="00327218"/>
    <w:rsid w:val="003416EB"/>
    <w:rsid w:val="0034435E"/>
    <w:rsid w:val="0036679B"/>
    <w:rsid w:val="00384EA4"/>
    <w:rsid w:val="0039544B"/>
    <w:rsid w:val="003C4399"/>
    <w:rsid w:val="003D1C8C"/>
    <w:rsid w:val="003F4524"/>
    <w:rsid w:val="00425BF6"/>
    <w:rsid w:val="004358B6"/>
    <w:rsid w:val="00450148"/>
    <w:rsid w:val="00492386"/>
    <w:rsid w:val="004A01C0"/>
    <w:rsid w:val="004B18B7"/>
    <w:rsid w:val="004B4879"/>
    <w:rsid w:val="004D4B7F"/>
    <w:rsid w:val="004D6136"/>
    <w:rsid w:val="004E6165"/>
    <w:rsid w:val="004F060F"/>
    <w:rsid w:val="00501EA9"/>
    <w:rsid w:val="005210E0"/>
    <w:rsid w:val="00527BB9"/>
    <w:rsid w:val="005554B6"/>
    <w:rsid w:val="005566A9"/>
    <w:rsid w:val="005638C7"/>
    <w:rsid w:val="005F1758"/>
    <w:rsid w:val="005F2A09"/>
    <w:rsid w:val="005F3E01"/>
    <w:rsid w:val="0060414C"/>
    <w:rsid w:val="00640F23"/>
    <w:rsid w:val="006445B7"/>
    <w:rsid w:val="006611E1"/>
    <w:rsid w:val="0067602A"/>
    <w:rsid w:val="0069706C"/>
    <w:rsid w:val="006A5C88"/>
    <w:rsid w:val="006B402B"/>
    <w:rsid w:val="006F7C18"/>
    <w:rsid w:val="00711012"/>
    <w:rsid w:val="00727C27"/>
    <w:rsid w:val="007352C6"/>
    <w:rsid w:val="00776DD6"/>
    <w:rsid w:val="0078435E"/>
    <w:rsid w:val="00802285"/>
    <w:rsid w:val="008031C0"/>
    <w:rsid w:val="008052D3"/>
    <w:rsid w:val="00860F3C"/>
    <w:rsid w:val="0086464D"/>
    <w:rsid w:val="008B4FBC"/>
    <w:rsid w:val="008B6F06"/>
    <w:rsid w:val="008C2011"/>
    <w:rsid w:val="008C45BF"/>
    <w:rsid w:val="009426F2"/>
    <w:rsid w:val="00973EF6"/>
    <w:rsid w:val="009C3B41"/>
    <w:rsid w:val="009E648F"/>
    <w:rsid w:val="00A00CDD"/>
    <w:rsid w:val="00A31D32"/>
    <w:rsid w:val="00A46069"/>
    <w:rsid w:val="00AA2870"/>
    <w:rsid w:val="00AC346E"/>
    <w:rsid w:val="00B92BEC"/>
    <w:rsid w:val="00BA3723"/>
    <w:rsid w:val="00BA6CC5"/>
    <w:rsid w:val="00BB21D3"/>
    <w:rsid w:val="00BC3F4C"/>
    <w:rsid w:val="00BE48B5"/>
    <w:rsid w:val="00C254D5"/>
    <w:rsid w:val="00C42D37"/>
    <w:rsid w:val="00C53862"/>
    <w:rsid w:val="00C61F08"/>
    <w:rsid w:val="00C66C3B"/>
    <w:rsid w:val="00C83C60"/>
    <w:rsid w:val="00CB0868"/>
    <w:rsid w:val="00D10F14"/>
    <w:rsid w:val="00D61D8B"/>
    <w:rsid w:val="00D642E7"/>
    <w:rsid w:val="00D73B4D"/>
    <w:rsid w:val="00DC14BB"/>
    <w:rsid w:val="00DC2445"/>
    <w:rsid w:val="00DC28C2"/>
    <w:rsid w:val="00DE648F"/>
    <w:rsid w:val="00DF0BC6"/>
    <w:rsid w:val="00E83E6B"/>
    <w:rsid w:val="00EC6F1E"/>
    <w:rsid w:val="00EE4EE5"/>
    <w:rsid w:val="00F21916"/>
    <w:rsid w:val="00F722AD"/>
    <w:rsid w:val="00F91593"/>
    <w:rsid w:val="00FB35D5"/>
    <w:rsid w:val="00FF3C5B"/>
    <w:rsid w:val="00FF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2BEC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ind w:firstLine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3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4606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A4606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A460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A4606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E83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E4E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C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3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1220</Words>
  <Characters>6954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ФХД управляющей организации</dc:title>
  <dc:subject/>
  <dc:creator>Женечка</dc:creator>
  <cp:keywords/>
  <dc:description/>
  <cp:lastModifiedBy>osn</cp:lastModifiedBy>
  <cp:revision>2</cp:revision>
  <cp:lastPrinted>2013-04-28T05:57:00Z</cp:lastPrinted>
  <dcterms:created xsi:type="dcterms:W3CDTF">2013-11-06T08:15:00Z</dcterms:created>
  <dcterms:modified xsi:type="dcterms:W3CDTF">2013-11-06T08:15:00Z</dcterms:modified>
</cp:coreProperties>
</file>