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75" w:rsidRPr="00893AA9" w:rsidRDefault="00AF3F75" w:rsidP="00AF3F75">
      <w:pPr>
        <w:tabs>
          <w:tab w:val="left" w:pos="8080"/>
        </w:tabs>
        <w:spacing w:after="0" w:line="240" w:lineRule="auto"/>
        <w:rPr>
          <w:rFonts w:ascii="Times New Roman" w:eastAsia="Times New Roman" w:hAnsi="Times New Roman" w:cs="Times New Roman"/>
          <w:sz w:val="24"/>
          <w:szCs w:val="20"/>
          <w:lang w:eastAsia="ru-RU"/>
        </w:rPr>
      </w:pPr>
      <w:r w:rsidRPr="00893AA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4556760</wp:posOffset>
                </wp:positionH>
                <wp:positionV relativeFrom="paragraph">
                  <wp:posOffset>2030730</wp:posOffset>
                </wp:positionV>
                <wp:extent cx="914400" cy="2476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F75" w:rsidRDefault="00AF3F75" w:rsidP="00AF3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358.8pt;margin-top:159.9pt;width:1in;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" stroked="f">
                <v:textbox>
                  <w:txbxContent>
                    <w:p w:rsidR="00AF3F75" w:rsidRDefault="00AF3F75" w:rsidP="00AF3F75"/>
                  </w:txbxContent>
                </v:textbox>
              </v:shape>
            </w:pict>
          </mc:Fallback>
        </mc:AlternateContent>
      </w:r>
      <w:r w:rsidRPr="00893AA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1261110</wp:posOffset>
                </wp:positionH>
                <wp:positionV relativeFrom="paragraph">
                  <wp:posOffset>2030730</wp:posOffset>
                </wp:positionV>
                <wp:extent cx="914400" cy="24765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F75" w:rsidRDefault="00AF3F75" w:rsidP="00AF3F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99.3pt;margin-top:159.9pt;width:1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" stroked="f">
                <v:textbox>
                  <w:txbxContent>
                    <w:p w:rsidR="00AF3F75" w:rsidRDefault="00AF3F75" w:rsidP="00AF3F75"/>
                  </w:txbxContent>
                </v:textbox>
              </v:shape>
            </w:pict>
          </mc:Fallback>
        </mc:AlternateContent>
      </w:r>
      <w:r w:rsidRPr="00893AA9">
        <w:rPr>
          <w:rFonts w:ascii="Times New Roman" w:eastAsia="Times New Roman" w:hAnsi="Times New Roman" w:cs="Times New Roman"/>
          <w:noProof/>
          <w:sz w:val="20"/>
          <w:szCs w:val="20"/>
          <w:lang w:eastAsia="ru-RU"/>
        </w:rPr>
        <w:drawing>
          <wp:inline distT="0" distB="0" distL="0" distR="0">
            <wp:extent cx="6477000" cy="2543175"/>
            <wp:effectExtent l="0" t="0" r="0" b="952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т-09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2543175"/>
                    </a:xfrm>
                    <a:prstGeom prst="rect">
                      <a:avLst/>
                    </a:prstGeom>
                    <a:noFill/>
                    <a:ln>
                      <a:noFill/>
                    </a:ln>
                  </pic:spPr>
                </pic:pic>
              </a:graphicData>
            </a:graphic>
          </wp:inline>
        </w:drawing>
      </w:r>
    </w:p>
    <w:p w:rsidR="00AF3F75" w:rsidRPr="00893AA9" w:rsidRDefault="00AF3F75" w:rsidP="00AF3F75">
      <w:pPr>
        <w:autoSpaceDE w:val="0"/>
        <w:autoSpaceDN w:val="0"/>
        <w:adjustRightInd w:val="0"/>
        <w:spacing w:after="0" w:line="240" w:lineRule="auto"/>
        <w:ind w:firstLine="540"/>
        <w:jc w:val="center"/>
        <w:rPr>
          <w:rFonts w:ascii="Times New Roman" w:eastAsia="Times New Roman" w:hAnsi="Times New Roman" w:cs="Times New Roman"/>
          <w:sz w:val="26"/>
          <w:szCs w:val="26"/>
          <w:lang w:eastAsia="ru-RU"/>
        </w:rPr>
      </w:pPr>
    </w:p>
    <w:p w:rsidR="00AF3F75" w:rsidRPr="00893AA9" w:rsidRDefault="00AF3F75" w:rsidP="00AF3F75">
      <w:pPr>
        <w:autoSpaceDE w:val="0"/>
        <w:autoSpaceDN w:val="0"/>
        <w:adjustRightInd w:val="0"/>
        <w:spacing w:after="0" w:line="240" w:lineRule="auto"/>
        <w:ind w:firstLine="540"/>
        <w:jc w:val="center"/>
        <w:rPr>
          <w:rFonts w:ascii="Times New Roman" w:eastAsia="Calibri" w:hAnsi="Times New Roman" w:cs="Times New Roman"/>
          <w:sz w:val="26"/>
          <w:szCs w:val="26"/>
        </w:rPr>
      </w:pPr>
      <w:r w:rsidRPr="00893AA9">
        <w:rPr>
          <w:rFonts w:ascii="Times New Roman" w:eastAsia="Times New Roman" w:hAnsi="Times New Roman" w:cs="Times New Roman"/>
          <w:sz w:val="26"/>
          <w:szCs w:val="26"/>
          <w:lang w:eastAsia="ru-RU"/>
        </w:rPr>
        <w:t>О внесении изменений в постановление Администрации города Заречного от 13.02.2017 № 320 «Об утверждении Порядка предоставления в 2017 году субсидий некоммерческим</w:t>
      </w:r>
      <w:r w:rsidRPr="00893AA9">
        <w:rPr>
          <w:rFonts w:ascii="Times New Roman" w:eastAsia="Calibri" w:hAnsi="Times New Roman" w:cs="Times New Roman"/>
          <w:sz w:val="26"/>
          <w:szCs w:val="26"/>
        </w:rPr>
        <w:t xml:space="preserve"> организациям, не являющимся государственными (муниципальными) учреждениями, 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sidRPr="00893AA9">
        <w:rPr>
          <w:rFonts w:ascii="Times New Roman" w:eastAsia="Calibri" w:hAnsi="Times New Roman" w:cs="Times New Roman"/>
          <w:sz w:val="26"/>
          <w:szCs w:val="26"/>
          <w:lang w:val="en-US"/>
        </w:rPr>
        <w:t> </w:t>
      </w:r>
      <w:r w:rsidRPr="00893AA9">
        <w:rPr>
          <w:rFonts w:ascii="Times New Roman" w:eastAsia="Calibri" w:hAnsi="Times New Roman" w:cs="Times New Roman"/>
          <w:sz w:val="26"/>
          <w:szCs w:val="26"/>
        </w:rPr>
        <w:t>2665, связанного с созданием условий для жилищного строительства»</w:t>
      </w:r>
    </w:p>
    <w:p w:rsidR="00AF3F75" w:rsidRPr="00893AA9" w:rsidRDefault="00AF3F75" w:rsidP="00AF3F75">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AF3F75" w:rsidRPr="00893AA9" w:rsidRDefault="00AF3F75" w:rsidP="00AF3F75">
      <w:pPr>
        <w:autoSpaceDE w:val="0"/>
        <w:autoSpaceDN w:val="0"/>
        <w:adjustRightInd w:val="0"/>
        <w:spacing w:after="0" w:line="240" w:lineRule="auto"/>
        <w:ind w:firstLine="851"/>
        <w:jc w:val="both"/>
        <w:rPr>
          <w:rFonts w:ascii="Times New Roman" w:eastAsia="Times New Roman" w:hAnsi="Times New Roman" w:cs="Times New Roman"/>
          <w:b/>
          <w:bCs/>
          <w:color w:val="000000"/>
          <w:sz w:val="26"/>
          <w:szCs w:val="26"/>
          <w:lang w:eastAsia="ru-RU"/>
        </w:rPr>
      </w:pPr>
      <w:r w:rsidRPr="00893AA9">
        <w:rPr>
          <w:rFonts w:ascii="Times New Roman" w:eastAsia="Times New Roman" w:hAnsi="Times New Roman" w:cs="Times New Roman"/>
          <w:color w:val="000000"/>
          <w:sz w:val="26"/>
          <w:szCs w:val="26"/>
          <w:lang w:eastAsia="ru-RU"/>
        </w:rPr>
        <w:t xml:space="preserve">В соответствии с пунктом 2 статьи 78.1 </w:t>
      </w:r>
      <w:r w:rsidRPr="00893AA9">
        <w:rPr>
          <w:rFonts w:ascii="Times New Roman" w:eastAsia="Calibri" w:hAnsi="Times New Roman" w:cs="Times New Roman"/>
          <w:sz w:val="26"/>
          <w:szCs w:val="26"/>
        </w:rPr>
        <w:t xml:space="preserve">Бюджетного кодекса Российской Федерации, </w:t>
      </w:r>
      <w:r w:rsidR="006302C1" w:rsidRPr="00893AA9">
        <w:rPr>
          <w:rFonts w:ascii="Times New Roman" w:eastAsia="Calibri" w:hAnsi="Times New Roman" w:cs="Times New Roman"/>
          <w:sz w:val="26"/>
          <w:szCs w:val="26"/>
        </w:rPr>
        <w:t>постановлением Правительства Российской Федерации от 07.05.2017 №</w:t>
      </w:r>
      <w:r w:rsidR="006302C1" w:rsidRPr="00893AA9">
        <w:rPr>
          <w:rFonts w:ascii="Times New Roman" w:hAnsi="Times New Roman" w:cs="Times New Roman"/>
          <w:sz w:val="26"/>
          <w:szCs w:val="26"/>
        </w:rPr>
        <w:t xml:space="preserve"> 541 </w:t>
      </w:r>
      <w:r w:rsidR="006302C1" w:rsidRPr="00893AA9">
        <w:rPr>
          <w:rFonts w:ascii="Times New Roman" w:eastAsia="Calibri" w:hAnsi="Times New Roman" w:cs="Times New Roman"/>
          <w:sz w:val="26"/>
          <w:szCs w:val="26"/>
        </w:rPr>
        <w:t xml:space="preserve">«Об </w:t>
      </w:r>
      <w:r w:rsidR="001F5B65" w:rsidRPr="00893AA9">
        <w:rPr>
          <w:rFonts w:ascii="Times New Roman" w:eastAsia="Calibri" w:hAnsi="Times New Roman" w:cs="Times New Roman"/>
          <w:sz w:val="26"/>
          <w:szCs w:val="26"/>
        </w:rPr>
        <w:t xml:space="preserve">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Pr="00893AA9">
        <w:rPr>
          <w:rFonts w:ascii="Times New Roman" w:eastAsia="Calibri" w:hAnsi="Times New Roman" w:cs="Times New Roman"/>
          <w:sz w:val="26"/>
          <w:szCs w:val="26"/>
        </w:rPr>
        <w:t xml:space="preserve">статьями </w:t>
      </w:r>
      <w:r w:rsidRPr="00893AA9">
        <w:rPr>
          <w:rFonts w:ascii="Times New Roman" w:eastAsia="Times New Roman" w:hAnsi="Times New Roman" w:cs="Times New Roman"/>
          <w:color w:val="000000"/>
          <w:sz w:val="26"/>
          <w:szCs w:val="26"/>
          <w:lang w:eastAsia="ru-RU"/>
        </w:rPr>
        <w:t xml:space="preserve">4.3.1 и 4.6.1 Устава закрытого административно-территориального образования города Заречного Пензенской области Администрация ЗАТО города  Заречного </w:t>
      </w:r>
      <w:r w:rsidRPr="00893AA9">
        <w:rPr>
          <w:rFonts w:ascii="Times New Roman" w:eastAsia="Times New Roman" w:hAnsi="Times New Roman" w:cs="Times New Roman"/>
          <w:b/>
          <w:bCs/>
          <w:color w:val="000000"/>
          <w:sz w:val="26"/>
          <w:szCs w:val="26"/>
          <w:lang w:eastAsia="ru-RU"/>
        </w:rPr>
        <w:t>п</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о</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с</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т</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а</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н</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о</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в</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л</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я</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е</w:t>
      </w:r>
      <w:r w:rsidRPr="00893AA9">
        <w:rPr>
          <w:rFonts w:ascii="Times New Roman" w:eastAsia="Times New Roman" w:hAnsi="Times New Roman" w:cs="Times New Roman"/>
          <w:bCs/>
          <w:color w:val="000000"/>
          <w:sz w:val="26"/>
          <w:szCs w:val="26"/>
          <w:lang w:eastAsia="ru-RU"/>
        </w:rPr>
        <w:t> </w:t>
      </w:r>
      <w:r w:rsidRPr="00893AA9">
        <w:rPr>
          <w:rFonts w:ascii="Times New Roman" w:eastAsia="Times New Roman" w:hAnsi="Times New Roman" w:cs="Times New Roman"/>
          <w:b/>
          <w:bCs/>
          <w:color w:val="000000"/>
          <w:sz w:val="26"/>
          <w:szCs w:val="26"/>
          <w:lang w:eastAsia="ru-RU"/>
        </w:rPr>
        <w:t>т :</w:t>
      </w:r>
    </w:p>
    <w:p w:rsidR="00AF3F75" w:rsidRPr="00893AA9" w:rsidRDefault="00AF3F75" w:rsidP="00AF3F75">
      <w:pPr>
        <w:spacing w:after="0" w:line="240" w:lineRule="auto"/>
        <w:ind w:firstLine="720"/>
        <w:jc w:val="both"/>
        <w:rPr>
          <w:rFonts w:ascii="Times New Roman" w:eastAsia="Times New Roman" w:hAnsi="Times New Roman" w:cs="Times New Roman"/>
          <w:sz w:val="26"/>
          <w:szCs w:val="26"/>
          <w:lang w:eastAsia="ru-RU"/>
        </w:rPr>
      </w:pPr>
    </w:p>
    <w:p w:rsidR="007D3D15" w:rsidRPr="00893AA9" w:rsidRDefault="00AF3F75" w:rsidP="007D3D15">
      <w:pPr>
        <w:pStyle w:val="ConsPlusNormal"/>
        <w:ind w:firstLine="709"/>
        <w:jc w:val="both"/>
        <w:rPr>
          <w:rFonts w:ascii="Times New Roman" w:eastAsia="Calibri" w:hAnsi="Times New Roman" w:cs="Times New Roman"/>
          <w:sz w:val="26"/>
          <w:szCs w:val="26"/>
        </w:rPr>
      </w:pPr>
      <w:r w:rsidRPr="00893AA9">
        <w:rPr>
          <w:rFonts w:ascii="Times New Roman" w:eastAsia="Times New Roman" w:hAnsi="Times New Roman" w:cs="Times New Roman"/>
          <w:sz w:val="26"/>
          <w:szCs w:val="26"/>
        </w:rPr>
        <w:t xml:space="preserve">1. </w:t>
      </w:r>
      <w:r w:rsidR="007D3D15" w:rsidRPr="00893AA9">
        <w:rPr>
          <w:rFonts w:ascii="Times New Roman" w:eastAsia="Times New Roman" w:hAnsi="Times New Roman" w:cs="Times New Roman"/>
          <w:sz w:val="26"/>
          <w:szCs w:val="26"/>
        </w:rPr>
        <w:t>Внести в постановление Администрации города Заречного от 13.02.2017 № 320 «Об утверждении Порядка предоставления в 2017 году субсидий некоммерческим</w:t>
      </w:r>
      <w:r w:rsidR="007D3D15" w:rsidRPr="00893AA9">
        <w:rPr>
          <w:rFonts w:ascii="Times New Roman" w:eastAsia="Calibri" w:hAnsi="Times New Roman" w:cs="Times New Roman"/>
          <w:sz w:val="26"/>
          <w:szCs w:val="26"/>
        </w:rPr>
        <w:t xml:space="preserve"> организациям, не являющимся государственными (муниципальными) учреждениями, 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sidR="007D3D15" w:rsidRPr="00893AA9">
        <w:rPr>
          <w:rFonts w:ascii="Times New Roman" w:eastAsia="Calibri" w:hAnsi="Times New Roman" w:cs="Times New Roman"/>
          <w:sz w:val="26"/>
          <w:szCs w:val="26"/>
          <w:lang w:val="en-US"/>
        </w:rPr>
        <w:t> </w:t>
      </w:r>
      <w:r w:rsidR="007D3D15" w:rsidRPr="00893AA9">
        <w:rPr>
          <w:rFonts w:ascii="Times New Roman" w:eastAsia="Calibri" w:hAnsi="Times New Roman" w:cs="Times New Roman"/>
          <w:sz w:val="26"/>
          <w:szCs w:val="26"/>
        </w:rPr>
        <w:t>2665, связанного с созданием условий для жилищного строительства» следующие изменения:</w:t>
      </w:r>
    </w:p>
    <w:p w:rsidR="007D3D15" w:rsidRPr="00893AA9" w:rsidRDefault="007D3D15" w:rsidP="007D3D15">
      <w:pPr>
        <w:pStyle w:val="ConsPlusNormal"/>
        <w:ind w:firstLine="709"/>
        <w:jc w:val="both"/>
        <w:rPr>
          <w:rFonts w:ascii="Times New Roman" w:eastAsia="Times New Roman" w:hAnsi="Times New Roman" w:cs="Times New Roman"/>
          <w:sz w:val="26"/>
          <w:szCs w:val="26"/>
        </w:rPr>
      </w:pPr>
      <w:r w:rsidRPr="00893AA9">
        <w:rPr>
          <w:rFonts w:ascii="Times New Roman" w:eastAsia="Times New Roman" w:hAnsi="Times New Roman" w:cs="Times New Roman"/>
          <w:sz w:val="26"/>
          <w:szCs w:val="26"/>
        </w:rPr>
        <w:t>Приложение «Порядок предоставления в 2017 году субсидий некоммерческим</w:t>
      </w:r>
      <w:r w:rsidRPr="00893AA9">
        <w:rPr>
          <w:rFonts w:ascii="Times New Roman" w:eastAsia="Calibri" w:hAnsi="Times New Roman" w:cs="Times New Roman"/>
          <w:sz w:val="26"/>
          <w:szCs w:val="26"/>
        </w:rPr>
        <w:t xml:space="preserve"> организациям, не являющимся государственными (муниципальными) учреждениями, 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sidRPr="00893AA9">
        <w:rPr>
          <w:rFonts w:ascii="Times New Roman" w:eastAsia="Calibri" w:hAnsi="Times New Roman" w:cs="Times New Roman"/>
          <w:sz w:val="26"/>
          <w:szCs w:val="26"/>
          <w:lang w:val="en-US"/>
        </w:rPr>
        <w:t> </w:t>
      </w:r>
      <w:r w:rsidRPr="00893AA9">
        <w:rPr>
          <w:rFonts w:ascii="Times New Roman" w:eastAsia="Calibri" w:hAnsi="Times New Roman" w:cs="Times New Roman"/>
          <w:sz w:val="26"/>
          <w:szCs w:val="26"/>
        </w:rPr>
        <w:t>2665, связанного с созданием условий для жилищного строительства» изложить в новой редакции (приложение).</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Times New Roman" w:hAnsi="Times New Roman" w:cs="Times New Roman"/>
          <w:sz w:val="26"/>
          <w:szCs w:val="26"/>
          <w:lang w:eastAsia="ru-RU"/>
        </w:rPr>
        <w:t>2.</w:t>
      </w:r>
      <w:r w:rsidRPr="00893AA9">
        <w:rPr>
          <w:rFonts w:ascii="Times New Roman" w:eastAsia="Calibri" w:hAnsi="Times New Roman" w:cs="Times New Roman"/>
          <w:sz w:val="26"/>
          <w:szCs w:val="26"/>
        </w:rPr>
        <w:t xml:space="preserve"> </w:t>
      </w:r>
      <w:r w:rsidR="007D3D15" w:rsidRPr="00893AA9">
        <w:rPr>
          <w:rFonts w:ascii="Times New Roman" w:eastAsia="Times New Roman" w:hAnsi="Times New Roman" w:cs="Times New Roman"/>
          <w:sz w:val="26"/>
          <w:szCs w:val="26"/>
          <w:lang w:eastAsia="ru-RU"/>
        </w:rPr>
        <w:t>Настоящее постановление опубликовать в муниципальном печатном средстве массовой информации газете «Ведомости Заречного».</w:t>
      </w:r>
    </w:p>
    <w:p w:rsidR="00AF3F75" w:rsidRPr="00893AA9" w:rsidRDefault="00AF3F75" w:rsidP="00AF3F75">
      <w:pPr>
        <w:spacing w:after="0" w:line="240" w:lineRule="auto"/>
        <w:ind w:firstLine="720"/>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 xml:space="preserve">3. </w:t>
      </w:r>
      <w:r w:rsidR="007D3D15" w:rsidRPr="00893AA9">
        <w:rPr>
          <w:rFonts w:ascii="Times New Roman" w:eastAsia="Times New Roman" w:hAnsi="Times New Roman" w:cs="Times New Roman"/>
          <w:sz w:val="26"/>
          <w:szCs w:val="26"/>
          <w:lang w:eastAsia="ru-RU"/>
        </w:rPr>
        <w:t xml:space="preserve">Контроль за исполнением настоящего постановления возложить на заместителя Главы Администрации города </w:t>
      </w:r>
      <w:proofErr w:type="spellStart"/>
      <w:r w:rsidR="007D3D15" w:rsidRPr="00893AA9">
        <w:rPr>
          <w:rFonts w:ascii="Times New Roman" w:eastAsia="Times New Roman" w:hAnsi="Times New Roman" w:cs="Times New Roman"/>
          <w:sz w:val="26"/>
          <w:szCs w:val="26"/>
          <w:lang w:eastAsia="ru-RU"/>
        </w:rPr>
        <w:t>Дильмана</w:t>
      </w:r>
      <w:proofErr w:type="spellEnd"/>
      <w:r w:rsidR="007D3D15" w:rsidRPr="00893AA9">
        <w:rPr>
          <w:rFonts w:ascii="Times New Roman" w:eastAsia="Times New Roman" w:hAnsi="Times New Roman" w:cs="Times New Roman"/>
          <w:sz w:val="26"/>
          <w:szCs w:val="26"/>
          <w:lang w:eastAsia="ru-RU"/>
        </w:rPr>
        <w:t xml:space="preserve"> И.В.</w:t>
      </w:r>
    </w:p>
    <w:p w:rsidR="00AF3F75" w:rsidRPr="00893AA9" w:rsidRDefault="00AF3F75" w:rsidP="00AF3F75">
      <w:pPr>
        <w:spacing w:after="0" w:line="240" w:lineRule="auto"/>
        <w:ind w:firstLine="720"/>
        <w:jc w:val="both"/>
        <w:rPr>
          <w:rFonts w:ascii="Times New Roman" w:eastAsia="Times New Roman" w:hAnsi="Times New Roman" w:cs="Times New Roman"/>
          <w:sz w:val="26"/>
          <w:szCs w:val="26"/>
          <w:lang w:eastAsia="ru-RU"/>
        </w:rPr>
      </w:pPr>
    </w:p>
    <w:p w:rsidR="00AF3F75" w:rsidRPr="00893AA9" w:rsidRDefault="00AF3F75" w:rsidP="00AF3F75">
      <w:pPr>
        <w:spacing w:after="0" w:line="240" w:lineRule="auto"/>
        <w:ind w:firstLine="720"/>
        <w:jc w:val="both"/>
        <w:rPr>
          <w:rFonts w:ascii="Times New Roman" w:eastAsia="Times New Roman" w:hAnsi="Times New Roman" w:cs="Times New Roman"/>
          <w:sz w:val="26"/>
          <w:szCs w:val="20"/>
          <w:lang w:eastAsia="ru-RU"/>
        </w:rPr>
      </w:pPr>
      <w:r w:rsidRPr="00893AA9">
        <w:rPr>
          <w:rFonts w:ascii="Times New Roman" w:eastAsia="Times New Roman" w:hAnsi="Times New Roman" w:cs="Times New Roman"/>
          <w:sz w:val="26"/>
          <w:szCs w:val="20"/>
          <w:lang w:eastAsia="ru-RU"/>
        </w:rPr>
        <w:t>Приложение: на 5 л.</w:t>
      </w:r>
    </w:p>
    <w:p w:rsidR="00AF3F75" w:rsidRPr="00893AA9" w:rsidRDefault="00AF3F75" w:rsidP="00AF3F75">
      <w:pPr>
        <w:spacing w:after="0" w:line="240" w:lineRule="auto"/>
        <w:ind w:firstLine="720"/>
        <w:jc w:val="both"/>
        <w:rPr>
          <w:rFonts w:ascii="Times New Roman" w:eastAsia="Times New Roman" w:hAnsi="Times New Roman" w:cs="Times New Roman"/>
          <w:sz w:val="26"/>
          <w:szCs w:val="26"/>
          <w:lang w:eastAsia="ru-RU"/>
        </w:rPr>
      </w:pPr>
    </w:p>
    <w:p w:rsidR="007D3D15" w:rsidRPr="00893AA9" w:rsidRDefault="007D3D15" w:rsidP="00AF3F75">
      <w:pPr>
        <w:spacing w:after="0" w:line="240" w:lineRule="auto"/>
        <w:ind w:firstLine="720"/>
        <w:jc w:val="both"/>
        <w:rPr>
          <w:rFonts w:ascii="Times New Roman" w:eastAsia="Times New Roman" w:hAnsi="Times New Roman" w:cs="Times New Roman"/>
          <w:sz w:val="26"/>
          <w:szCs w:val="26"/>
          <w:lang w:eastAsia="ru-RU"/>
        </w:rPr>
      </w:pPr>
    </w:p>
    <w:p w:rsidR="00AF3F75" w:rsidRPr="00893AA9" w:rsidRDefault="00AF3F75" w:rsidP="00AF3F75">
      <w:pPr>
        <w:tabs>
          <w:tab w:val="left" w:pos="8505"/>
          <w:tab w:val="left" w:pos="8789"/>
        </w:tabs>
        <w:spacing w:after="0" w:line="240" w:lineRule="auto"/>
        <w:rPr>
          <w:rFonts w:ascii="Times New Roman" w:eastAsia="Times New Roman" w:hAnsi="Times New Roman" w:cs="Times New Roman"/>
          <w:sz w:val="24"/>
          <w:szCs w:val="24"/>
          <w:lang w:eastAsia="ru-RU"/>
        </w:rPr>
      </w:pPr>
      <w:r w:rsidRPr="00893AA9">
        <w:rPr>
          <w:rFonts w:ascii="Times New Roman" w:eastAsia="Times New Roman" w:hAnsi="Times New Roman" w:cs="Times New Roman"/>
          <w:sz w:val="26"/>
          <w:szCs w:val="26"/>
          <w:lang w:eastAsia="ru-RU"/>
        </w:rPr>
        <w:t>Глава города</w:t>
      </w:r>
      <w:r w:rsidRPr="00893AA9">
        <w:rPr>
          <w:rFonts w:ascii="Times New Roman" w:eastAsia="Times New Roman" w:hAnsi="Times New Roman" w:cs="Times New Roman"/>
          <w:sz w:val="26"/>
          <w:szCs w:val="26"/>
          <w:lang w:eastAsia="ru-RU"/>
        </w:rPr>
        <w:tab/>
      </w:r>
      <w:proofErr w:type="spellStart"/>
      <w:r w:rsidRPr="00893AA9">
        <w:rPr>
          <w:rFonts w:ascii="Times New Roman" w:eastAsia="Times New Roman" w:hAnsi="Times New Roman" w:cs="Times New Roman"/>
          <w:sz w:val="26"/>
          <w:szCs w:val="26"/>
          <w:lang w:eastAsia="ru-RU"/>
        </w:rPr>
        <w:t>О.В.Климанов</w:t>
      </w:r>
      <w:proofErr w:type="spellEnd"/>
    </w:p>
    <w:p w:rsidR="00AF3F75" w:rsidRPr="00893AA9" w:rsidRDefault="00AF3F75" w:rsidP="00AF3F75">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AF3F75" w:rsidRPr="00893AA9" w:rsidRDefault="00AF3F75" w:rsidP="007D3D15">
      <w:pPr>
        <w:pStyle w:val="ConsPlusNormal"/>
        <w:ind w:firstLine="5761"/>
        <w:outlineLvl w:val="0"/>
        <w:rPr>
          <w:rFonts w:ascii="Times New Roman" w:eastAsia="Times New Roman" w:hAnsi="Times New Roman" w:cs="Times New Roman"/>
          <w:sz w:val="26"/>
        </w:rPr>
      </w:pPr>
      <w:r w:rsidRPr="00893AA9">
        <w:rPr>
          <w:rFonts w:ascii="Times New Roman" w:eastAsia="Times New Roman" w:hAnsi="Times New Roman" w:cs="Times New Roman"/>
          <w:sz w:val="26"/>
        </w:rPr>
        <w:br w:type="column"/>
        <w:t xml:space="preserve">Приложение </w:t>
      </w:r>
    </w:p>
    <w:p w:rsidR="007D3D15" w:rsidRPr="00893AA9" w:rsidRDefault="007D3D15" w:rsidP="00AF3F75">
      <w:pPr>
        <w:spacing w:after="0" w:line="240" w:lineRule="auto"/>
        <w:ind w:left="5760" w:right="485"/>
        <w:rPr>
          <w:rFonts w:ascii="Times New Roman" w:eastAsia="Times New Roman" w:hAnsi="Times New Roman" w:cs="Times New Roman"/>
          <w:sz w:val="26"/>
          <w:szCs w:val="20"/>
          <w:lang w:eastAsia="ru-RU"/>
        </w:rPr>
      </w:pPr>
    </w:p>
    <w:p w:rsidR="00AF3F75" w:rsidRPr="00893AA9" w:rsidRDefault="00AF3F75" w:rsidP="00AF3F75">
      <w:pPr>
        <w:spacing w:after="0" w:line="240" w:lineRule="auto"/>
        <w:ind w:left="5760"/>
        <w:rPr>
          <w:rFonts w:ascii="Times New Roman" w:eastAsia="Times New Roman" w:hAnsi="Times New Roman" w:cs="Times New Roman"/>
          <w:sz w:val="26"/>
          <w:szCs w:val="20"/>
          <w:lang w:eastAsia="ru-RU"/>
        </w:rPr>
      </w:pPr>
      <w:r w:rsidRPr="00893AA9">
        <w:rPr>
          <w:rFonts w:ascii="Times New Roman" w:eastAsia="Times New Roman" w:hAnsi="Times New Roman" w:cs="Times New Roman"/>
          <w:sz w:val="26"/>
          <w:szCs w:val="20"/>
          <w:lang w:eastAsia="ru-RU"/>
        </w:rPr>
        <w:t xml:space="preserve">Утвержден </w:t>
      </w:r>
      <w:r w:rsidRPr="00893AA9">
        <w:rPr>
          <w:rFonts w:ascii="Times New Roman" w:eastAsia="Times New Roman" w:hAnsi="Times New Roman" w:cs="Times New Roman"/>
          <w:sz w:val="26"/>
          <w:szCs w:val="20"/>
          <w:lang w:eastAsia="ru-RU"/>
        </w:rPr>
        <w:br/>
        <w:t xml:space="preserve">постановлением Администрации </w:t>
      </w:r>
    </w:p>
    <w:p w:rsidR="00AF3F75" w:rsidRPr="00893AA9" w:rsidRDefault="00AF3F75" w:rsidP="00AF3F75">
      <w:pPr>
        <w:spacing w:after="0" w:line="240" w:lineRule="auto"/>
        <w:ind w:left="5760"/>
        <w:rPr>
          <w:rFonts w:ascii="Times New Roman" w:eastAsia="Times New Roman" w:hAnsi="Times New Roman" w:cs="Times New Roman"/>
          <w:sz w:val="26"/>
          <w:szCs w:val="20"/>
          <w:lang w:eastAsia="ru-RU"/>
        </w:rPr>
      </w:pPr>
      <w:r w:rsidRPr="00893AA9">
        <w:rPr>
          <w:rFonts w:ascii="Times New Roman" w:eastAsia="Times New Roman" w:hAnsi="Times New Roman" w:cs="Times New Roman"/>
          <w:sz w:val="26"/>
          <w:szCs w:val="20"/>
          <w:lang w:eastAsia="ru-RU"/>
        </w:rPr>
        <w:t>города Заречного</w:t>
      </w:r>
    </w:p>
    <w:p w:rsidR="00AF3F75" w:rsidRPr="00893AA9" w:rsidRDefault="007D3D15" w:rsidP="007D3D15">
      <w:pPr>
        <w:spacing w:after="0" w:line="240" w:lineRule="auto"/>
        <w:ind w:left="5760"/>
        <w:rPr>
          <w:rFonts w:ascii="Times New Roman" w:eastAsia="Times New Roman" w:hAnsi="Times New Roman" w:cs="Times New Roman"/>
          <w:sz w:val="26"/>
          <w:szCs w:val="20"/>
          <w:lang w:eastAsia="ru-RU"/>
        </w:rPr>
      </w:pPr>
      <w:r w:rsidRPr="00893AA9">
        <w:rPr>
          <w:rFonts w:ascii="Times New Roman" w:eastAsia="Times New Roman" w:hAnsi="Times New Roman" w:cs="Times New Roman"/>
          <w:sz w:val="26"/>
          <w:szCs w:val="20"/>
          <w:lang w:eastAsia="ru-RU"/>
        </w:rPr>
        <w:t>от 13.02.2017 № 320</w:t>
      </w:r>
    </w:p>
    <w:p w:rsidR="007D3D15" w:rsidRPr="00893AA9" w:rsidRDefault="007D3D15" w:rsidP="007D3D15">
      <w:pPr>
        <w:spacing w:after="0" w:line="240" w:lineRule="auto"/>
        <w:ind w:left="5760"/>
        <w:rPr>
          <w:rFonts w:ascii="Times New Roman" w:eastAsia="Times New Roman" w:hAnsi="Times New Roman" w:cs="Times New Roman"/>
          <w:sz w:val="26"/>
          <w:szCs w:val="20"/>
          <w:lang w:eastAsia="ru-RU"/>
        </w:rPr>
      </w:pPr>
      <w:r w:rsidRPr="00893AA9">
        <w:rPr>
          <w:rFonts w:ascii="Times New Roman" w:eastAsia="Times New Roman" w:hAnsi="Times New Roman" w:cs="Times New Roman"/>
          <w:sz w:val="26"/>
          <w:szCs w:val="20"/>
          <w:lang w:eastAsia="ru-RU"/>
        </w:rPr>
        <w:t>в редакции от ____________ №_____</w:t>
      </w:r>
    </w:p>
    <w:p w:rsidR="007D3D15" w:rsidRPr="00893AA9" w:rsidRDefault="007D3D15" w:rsidP="00AF3F75">
      <w:pPr>
        <w:spacing w:after="0" w:line="240" w:lineRule="auto"/>
        <w:jc w:val="center"/>
        <w:rPr>
          <w:rFonts w:ascii="Times New Roman" w:eastAsia="Times New Roman" w:hAnsi="Times New Roman" w:cs="Times New Roman"/>
          <w:sz w:val="26"/>
          <w:szCs w:val="26"/>
          <w:lang w:eastAsia="ru-RU"/>
        </w:rPr>
      </w:pPr>
    </w:p>
    <w:p w:rsidR="007D3D15" w:rsidRPr="00893AA9" w:rsidRDefault="007D3D15" w:rsidP="00AF3F75">
      <w:pPr>
        <w:spacing w:after="0" w:line="240" w:lineRule="auto"/>
        <w:jc w:val="center"/>
        <w:rPr>
          <w:rFonts w:ascii="Times New Roman" w:eastAsia="Times New Roman" w:hAnsi="Times New Roman" w:cs="Times New Roman"/>
          <w:sz w:val="26"/>
          <w:szCs w:val="26"/>
          <w:lang w:eastAsia="ru-RU"/>
        </w:rPr>
      </w:pPr>
    </w:p>
    <w:p w:rsidR="00AF3F75" w:rsidRPr="00893AA9" w:rsidRDefault="00AF3F75" w:rsidP="00AF3F75">
      <w:pPr>
        <w:spacing w:after="0" w:line="240" w:lineRule="auto"/>
        <w:jc w:val="center"/>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Порядок предоставления в 2017 году субсидий некоммерческим</w:t>
      </w:r>
      <w:r w:rsidRPr="00893AA9">
        <w:rPr>
          <w:rFonts w:ascii="Times New Roman" w:eastAsia="Calibri" w:hAnsi="Times New Roman" w:cs="Times New Roman"/>
          <w:sz w:val="26"/>
          <w:szCs w:val="26"/>
        </w:rPr>
        <w:t xml:space="preserve"> организациям, не являющимся государственными (муниципальными) учреждениями, из бюджета закрытого административно-территориального образования города Заречного Пензенской области, на реализацию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sidRPr="00893AA9">
        <w:rPr>
          <w:rFonts w:ascii="Times New Roman" w:eastAsia="Calibri" w:hAnsi="Times New Roman" w:cs="Times New Roman"/>
          <w:sz w:val="26"/>
          <w:szCs w:val="26"/>
          <w:lang w:val="en-US"/>
        </w:rPr>
        <w:t> </w:t>
      </w:r>
      <w:r w:rsidRPr="00893AA9">
        <w:rPr>
          <w:rFonts w:ascii="Times New Roman" w:eastAsia="Calibri" w:hAnsi="Times New Roman" w:cs="Times New Roman"/>
          <w:sz w:val="26"/>
          <w:szCs w:val="26"/>
        </w:rPr>
        <w:t>2665, связанного с созданием условий для жилищного строительства</w:t>
      </w:r>
    </w:p>
    <w:p w:rsidR="00AF3F75" w:rsidRPr="00893AA9" w:rsidRDefault="00AF3F75" w:rsidP="00AF3F75">
      <w:pPr>
        <w:spacing w:after="0" w:line="240" w:lineRule="auto"/>
        <w:jc w:val="center"/>
        <w:rPr>
          <w:rFonts w:ascii="Times New Roman" w:eastAsia="Times New Roman" w:hAnsi="Times New Roman" w:cs="Times New Roman"/>
          <w:sz w:val="26"/>
          <w:szCs w:val="26"/>
          <w:lang w:eastAsia="ru-RU"/>
        </w:rPr>
      </w:pP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1. Настоящий Порядок разработан в соответствии с пунктом 2 статьи 78.1 Бюджетного кодекса Российской Федерации и определяет механизм и условия предоставления субсидий </w:t>
      </w:r>
      <w:r w:rsidRPr="00893AA9">
        <w:rPr>
          <w:rFonts w:ascii="Times New Roman" w:eastAsia="Times New Roman" w:hAnsi="Times New Roman" w:cs="Times New Roman"/>
          <w:sz w:val="26"/>
          <w:szCs w:val="26"/>
          <w:lang w:eastAsia="ru-RU"/>
        </w:rPr>
        <w:t>некоммерческим</w:t>
      </w:r>
      <w:r w:rsidRPr="00893AA9">
        <w:rPr>
          <w:rFonts w:ascii="Times New Roman" w:eastAsia="Calibri" w:hAnsi="Times New Roman" w:cs="Times New Roman"/>
          <w:sz w:val="26"/>
          <w:szCs w:val="26"/>
        </w:rPr>
        <w:t xml:space="preserve"> организациям, не являющимся государственными (муниципальными) учреждениями, (далее – некоммерческая организация) из бюджета закрытого административно-территориального образования города Заречного Пензенской области на финансовое обеспечение (возмещение)</w:t>
      </w:r>
      <w:r w:rsidR="00FF4A1B" w:rsidRPr="00893AA9">
        <w:rPr>
          <w:rFonts w:ascii="Times New Roman" w:eastAsia="Calibri" w:hAnsi="Times New Roman" w:cs="Times New Roman"/>
          <w:sz w:val="26"/>
          <w:szCs w:val="26"/>
        </w:rPr>
        <w:t xml:space="preserve"> затрат</w:t>
      </w:r>
      <w:r w:rsidRPr="00893AA9">
        <w:rPr>
          <w:rFonts w:ascii="Times New Roman" w:eastAsia="Calibri" w:hAnsi="Times New Roman" w:cs="Times New Roman"/>
          <w:sz w:val="26"/>
          <w:szCs w:val="26"/>
        </w:rPr>
        <w:t>, связанных с реализацией 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утвержденной постановлением Администрации города Заречного от 12.12.2014 №</w:t>
      </w:r>
      <w:r w:rsidRPr="00893AA9">
        <w:rPr>
          <w:rFonts w:ascii="Times New Roman" w:eastAsia="Calibri" w:hAnsi="Times New Roman" w:cs="Times New Roman"/>
          <w:sz w:val="26"/>
          <w:szCs w:val="26"/>
          <w:lang w:val="en-US"/>
        </w:rPr>
        <w:t> </w:t>
      </w:r>
      <w:r w:rsidRPr="00893AA9">
        <w:rPr>
          <w:rFonts w:ascii="Times New Roman" w:eastAsia="Calibri" w:hAnsi="Times New Roman" w:cs="Times New Roman"/>
          <w:sz w:val="26"/>
          <w:szCs w:val="26"/>
        </w:rPr>
        <w:t xml:space="preserve">2665, связанного с созданием условий для жилищного строительства (далее – субсидии). </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2. Главным распорядителем средств бюджета закрытого административно-территориального образования г. Заречного Пензенской области является Администрация города Заречного Пензенской области (далее – Администрация).</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3. Субсидии предоставляются в пределах бюджетных ассигнований, предусмотренных решением Собрания представителей города Заречного Пензенской области </w:t>
      </w:r>
      <w:r w:rsidRPr="00893AA9">
        <w:rPr>
          <w:rFonts w:ascii="Times New Roman" w:eastAsia="Times New Roman" w:hAnsi="Times New Roman" w:cs="Times New Roman"/>
          <w:sz w:val="26"/>
          <w:szCs w:val="26"/>
          <w:lang w:eastAsia="ru-RU"/>
        </w:rPr>
        <w:t>от 22.12.2016 № 203 «О бюджете закрытого административно-территориального образования г. Заречного Пензенской области на 2017 год и плановый период 2018 – 2019 годов»</w:t>
      </w:r>
      <w:r w:rsidRPr="00893AA9">
        <w:rPr>
          <w:rFonts w:ascii="Times New Roman" w:eastAsia="Calibri" w:hAnsi="Times New Roman" w:cs="Times New Roman"/>
          <w:sz w:val="26"/>
          <w:szCs w:val="26"/>
        </w:rPr>
        <w:t xml:space="preserve">, и лимитов бюджетных обязательств, утвержденных в установленном порядке Администрации. </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 xml:space="preserve">4. Субсидии являются источником финансового обеспечения затрат, возникших при осуществлении уставной деятельности некоммерческой организации, направленной на реализацию </w:t>
      </w:r>
      <w:r w:rsidRPr="00893AA9">
        <w:rPr>
          <w:rFonts w:ascii="Times New Roman" w:eastAsia="Calibri" w:hAnsi="Times New Roman" w:cs="Times New Roman"/>
          <w:sz w:val="26"/>
          <w:szCs w:val="26"/>
        </w:rPr>
        <w:t>мероприятия подпрограммы «Стимулирование и развитие жилищного строительства» муниципальной программы «Развитие социальной и инженерной инфраструктуры в г. Заречном Пензенской области на 2015 – 2020 годы» (утверждена постановлением Администрации города от 12.12.2014 №</w:t>
      </w:r>
      <w:r w:rsidRPr="00893AA9">
        <w:rPr>
          <w:rFonts w:ascii="Times New Roman" w:eastAsia="Calibri" w:hAnsi="Times New Roman" w:cs="Times New Roman"/>
          <w:sz w:val="26"/>
          <w:szCs w:val="26"/>
          <w:lang w:val="en-US"/>
        </w:rPr>
        <w:t> </w:t>
      </w:r>
      <w:r w:rsidRPr="00893AA9">
        <w:rPr>
          <w:rFonts w:ascii="Times New Roman" w:eastAsia="Calibri" w:hAnsi="Times New Roman" w:cs="Times New Roman"/>
          <w:sz w:val="26"/>
          <w:szCs w:val="26"/>
        </w:rPr>
        <w:t xml:space="preserve">2665), связанного с созданием условий для жилищного строительства (далее – мероприятие муниципальной программы) путем повышения заинтересованности граждан в приобретении строящегося жилья на территории города Заречного Пензенской области через возмещение им части расходов </w:t>
      </w:r>
      <w:r w:rsidRPr="00893AA9">
        <w:rPr>
          <w:rFonts w:ascii="Times New Roman" w:eastAsia="Times New Roman" w:hAnsi="Times New Roman" w:cs="Times New Roman"/>
          <w:sz w:val="26"/>
          <w:szCs w:val="26"/>
          <w:lang w:eastAsia="ru-RU"/>
        </w:rPr>
        <w:t xml:space="preserve">по оплате процентов по ипотечным жилищным кредитам (займам), использованным для приобретения (строительства) на территории города Заречного Пензенской области нового жилого помещения. </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Возмещение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осуществляется ежемесячно и должно реализовываться при соблюдении следующих условий:</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 xml:space="preserve">1) граждане, заключили в 2016 году договоры (соглашения) на возмещение им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с </w:t>
      </w:r>
      <w:r w:rsidRPr="00893AA9">
        <w:rPr>
          <w:rFonts w:ascii="Times New Roman" w:eastAsia="Times New Roman" w:hAnsi="Times New Roman" w:cs="Times New Roman"/>
          <w:color w:val="000000"/>
          <w:spacing w:val="-1"/>
          <w:sz w:val="26"/>
          <w:szCs w:val="26"/>
          <w:lang w:eastAsia="ru-RU"/>
        </w:rPr>
        <w:t xml:space="preserve">Фондом жилья и ипотеки г. Заречного Пензенской области </w:t>
      </w:r>
      <w:r w:rsidRPr="00893AA9">
        <w:rPr>
          <w:rFonts w:ascii="Times New Roman" w:eastAsia="Times New Roman" w:hAnsi="Times New Roman" w:cs="Times New Roman"/>
          <w:sz w:val="26"/>
          <w:szCs w:val="26"/>
          <w:lang w:eastAsia="ru-RU"/>
        </w:rPr>
        <w:t xml:space="preserve">(далее – заемщик); </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2) заемщик должен оплачивать очередной (текущий) платеж в соответствии с графиком платежей по ипотечному жилищному кредиту (займу);</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3) отсутствие у заемщика задолженности по обязательствам перед кредитной либо иной организацией, предоставившей ипотечный жилищный кредит (заем);</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4) ежемесячный размер возмещаемой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рассчитывается по следующей формуле:</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F3F75" w:rsidRPr="00893AA9" w:rsidRDefault="00893AA9" w:rsidP="00AF3F75">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m:oMathPara>
        <m:oMath>
          <m:r>
            <m:rPr>
              <m:sty m:val="p"/>
            </m:rPr>
            <w:rPr>
              <w:rFonts w:ascii="Cambria Math" w:hAnsi="Cambria Math"/>
            </w:rPr>
            <m:t>В=</m:t>
          </m:r>
          <m:f>
            <m:fPr>
              <m:ctrlPr>
                <w:rPr>
                  <w:rFonts w:ascii="Cambria Math" w:hAnsi="Cambria Math"/>
                </w:rPr>
              </m:ctrlPr>
            </m:fPr>
            <m:num>
              <m:r>
                <m:rPr>
                  <m:sty m:val="p"/>
                </m:rPr>
                <w:rPr>
                  <w:rFonts w:ascii="Cambria Math" w:hAnsi="Cambria Math"/>
                </w:rPr>
                <m:t>СФПП</m:t>
              </m:r>
            </m:num>
            <m:den>
              <m:r>
                <m:rPr>
                  <m:sty m:val="p"/>
                </m:rPr>
                <w:rPr>
                  <w:rFonts w:ascii="Cambria Math" w:hAnsi="Cambria Math"/>
                </w:rPr>
                <m:t>СКД</m:t>
              </m:r>
            </m:den>
          </m:f>
          <m:r>
            <m:rPr>
              <m:sty m:val="p"/>
            </m:rPr>
            <w:rPr>
              <w:rFonts w:ascii="Cambria Math" w:hAnsi="Cambria Math"/>
            </w:rPr>
            <m:t xml:space="preserve">×5,5%, </m:t>
          </m:r>
        </m:oMath>
      </m:oMathPara>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где</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В – размер возмещаемой части расходов в соответствующем месяце;</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СФПП – сумма фактически погашенных заемщиком процентов в соответствующем месяце (кроме процентов, начисленных по просроченной ссудной задолженности, штрафов, комиссий и пеней за просрочку исполнения обязательств по ипотечному жилищному кредиту (займу));</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СКД – процентная ставка, установленная договором ипотечного жилищного кредита (займа);</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 xml:space="preserve">5,5% – процент возмещения. В случае, если дольщик является участником корпоративной программы (программы выплаты дополнительных компенсаций работникам организации, зарегистрированной на территории города Заречного Пензенской области, по ипотечным жилищным кредитам (займам), утвержденной уполномоченным органом такой организации или профсоюзным органом организации) процент возмещения устанавливается в размере 3%. </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Ежемесячный размер возмещаемой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не может превышать 15 000 рублей или сумму фактически погашенных заемщиком процентов по договору ипотечного жилищного кредита (займа) в соответствующем месяце.</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Перечень документов, предоставляемых заемщиками и иные условия возмещение части расходов по оплате процентов по ипотечным жилищным кредитам (займам), использованным для приобретения (строительства) на территории города Заречного жилого помещения, устанавливаются в соглашении о предоставлении субсидии, заключаемом в соответствии с настоящим Порядком, а также в соглашениях, заключаемых получателем субсидии и заемщиком.</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 xml:space="preserve">Субсидия получателю субсидии предоставляется ежемесячно в соответствии с соглашением, </w:t>
      </w:r>
      <w:r w:rsidRPr="00893AA9">
        <w:rPr>
          <w:rFonts w:ascii="Times New Roman" w:eastAsia="Calibri" w:hAnsi="Times New Roman" w:cs="Times New Roman"/>
          <w:sz w:val="26"/>
          <w:szCs w:val="26"/>
        </w:rPr>
        <w:t>заключаемым между Администрацией и получателем субсидии</w:t>
      </w:r>
      <w:r w:rsidRPr="00893AA9">
        <w:rPr>
          <w:rFonts w:ascii="Times New Roman" w:eastAsia="Times New Roman" w:hAnsi="Times New Roman" w:cs="Times New Roman"/>
          <w:sz w:val="26"/>
          <w:szCs w:val="26"/>
          <w:lang w:eastAsia="ru-RU"/>
        </w:rPr>
        <w:t xml:space="preserve"> в соответствии с настоящим Порядком, в размере средств, направленных им</w:t>
      </w:r>
      <w:r w:rsidR="00FF4A1B" w:rsidRPr="00893AA9">
        <w:rPr>
          <w:rFonts w:ascii="Times New Roman" w:eastAsia="Times New Roman" w:hAnsi="Times New Roman" w:cs="Times New Roman"/>
          <w:sz w:val="26"/>
          <w:szCs w:val="26"/>
          <w:lang w:eastAsia="ru-RU"/>
        </w:rPr>
        <w:t xml:space="preserve"> самостоятельно либо с привлечением третьих лиц</w:t>
      </w:r>
      <w:r w:rsidRPr="00893AA9">
        <w:rPr>
          <w:rFonts w:ascii="Times New Roman" w:eastAsia="Times New Roman" w:hAnsi="Times New Roman" w:cs="Times New Roman"/>
          <w:sz w:val="26"/>
          <w:szCs w:val="26"/>
          <w:lang w:eastAsia="ru-RU"/>
        </w:rPr>
        <w:t xml:space="preserve"> на </w:t>
      </w:r>
      <w:r w:rsidRPr="00893AA9">
        <w:rPr>
          <w:rFonts w:ascii="Times New Roman" w:eastAsia="Calibri" w:hAnsi="Times New Roman" w:cs="Times New Roman"/>
          <w:sz w:val="26"/>
          <w:szCs w:val="26"/>
        </w:rPr>
        <w:t xml:space="preserve">возмещение </w:t>
      </w:r>
      <w:r w:rsidRPr="00893AA9">
        <w:rPr>
          <w:rFonts w:ascii="Times New Roman" w:eastAsia="Times New Roman" w:hAnsi="Times New Roman" w:cs="Times New Roman"/>
          <w:sz w:val="26"/>
          <w:szCs w:val="26"/>
          <w:lang w:eastAsia="ru-RU"/>
        </w:rPr>
        <w:t xml:space="preserve">заемщикам </w:t>
      </w:r>
      <w:r w:rsidRPr="00893AA9">
        <w:rPr>
          <w:rFonts w:ascii="Times New Roman" w:eastAsia="Calibri" w:hAnsi="Times New Roman" w:cs="Times New Roman"/>
          <w:sz w:val="26"/>
          <w:szCs w:val="26"/>
        </w:rPr>
        <w:t xml:space="preserve">части расходов </w:t>
      </w:r>
      <w:r w:rsidRPr="00893AA9">
        <w:rPr>
          <w:rFonts w:ascii="Times New Roman" w:eastAsia="Times New Roman" w:hAnsi="Times New Roman" w:cs="Times New Roman"/>
          <w:sz w:val="26"/>
          <w:szCs w:val="26"/>
          <w:lang w:eastAsia="ru-RU"/>
        </w:rPr>
        <w:t>по оплате процентов по ипотечным жилищным кредитам (займам), использованным для приобретения (строительства) на территории города Заречного Пензенской области нового жилого помещения, в пределах, установленных пунктом 3 настоящего Порядка.</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Times New Roman" w:hAnsi="Times New Roman" w:cs="Times New Roman"/>
          <w:sz w:val="26"/>
          <w:szCs w:val="26"/>
          <w:lang w:eastAsia="ru-RU"/>
        </w:rPr>
        <w:t>5. При отборе некоммерческой организации – претендента на получение субсидии устанавливаются следующие критерии:</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 некоммерческая организация зарегистрирована на территории города Заречного Пензенской области;</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2) некоммерческая организация осуществляет деятельность по застройке земельных участков на территории города Заречного Пензенской области, передаваемых для целей строительства многоквартирных жилых домов, и (или) деятельность по выдаче ипотечных жилищных кредитов (займов) для приобретения (строительства) новых жилых помещений на территории города Заречного Пензенской области;</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3) предоставление некоммерческой организацией всех необходимых документов, предусмотренных пунктами 6 и 7 настоящего Порядка;</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4) наличие в Комитете по управлению имуществом города Заречного договоров </w:t>
      </w:r>
      <w:r w:rsidRPr="00893AA9">
        <w:rPr>
          <w:rFonts w:ascii="Times New Roman" w:eastAsia="Times New Roman" w:hAnsi="Times New Roman" w:cs="Times New Roman"/>
          <w:sz w:val="26"/>
          <w:szCs w:val="26"/>
          <w:lang w:eastAsia="ru-RU"/>
        </w:rPr>
        <w:t>аренды земельных участков на территории города Заречного Пензенской области, предоставленных для строительства многоквартирных жилых домов</w:t>
      </w:r>
      <w:r w:rsidRPr="00893AA9">
        <w:rPr>
          <w:rFonts w:ascii="Times New Roman" w:eastAsia="Calibri" w:hAnsi="Times New Roman" w:cs="Times New Roman"/>
          <w:sz w:val="26"/>
          <w:szCs w:val="26"/>
        </w:rPr>
        <w:t xml:space="preserve"> (далее также – копии договоров аренды)</w:t>
      </w:r>
      <w:r w:rsidRPr="00893AA9">
        <w:rPr>
          <w:rFonts w:ascii="Times New Roman" w:eastAsia="Times New Roman" w:hAnsi="Times New Roman" w:cs="Times New Roman"/>
          <w:sz w:val="26"/>
          <w:szCs w:val="26"/>
          <w:lang w:eastAsia="ru-RU"/>
        </w:rPr>
        <w:t>;</w:t>
      </w:r>
      <w:r w:rsidRPr="00893AA9">
        <w:rPr>
          <w:rFonts w:ascii="Times New Roman" w:eastAsia="Calibri" w:hAnsi="Times New Roman" w:cs="Times New Roman"/>
          <w:sz w:val="26"/>
          <w:szCs w:val="26"/>
        </w:rPr>
        <w:t xml:space="preserve"> *</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5) наличие в Администрации разрешений, выданных </w:t>
      </w:r>
      <w:r w:rsidRPr="00893AA9">
        <w:rPr>
          <w:rFonts w:ascii="Times New Roman" w:eastAsia="Times New Roman" w:hAnsi="Times New Roman" w:cs="Times New Roman"/>
          <w:sz w:val="26"/>
          <w:szCs w:val="26"/>
          <w:lang w:eastAsia="ru-RU"/>
        </w:rPr>
        <w:t xml:space="preserve">в установленном законодательством Российской Федерации порядке, на строительство многоквартирных домов на земельных участках на территории города Заречного Пензенской области, в отношении которых Комитетом по управлению имуществом города Заречного с некоммерческой организацией – претендентом на получение субсидии заключены договоры </w:t>
      </w:r>
      <w:proofErr w:type="gramStart"/>
      <w:r w:rsidRPr="00893AA9">
        <w:rPr>
          <w:rFonts w:ascii="Times New Roman" w:eastAsia="Times New Roman" w:hAnsi="Times New Roman" w:cs="Times New Roman"/>
          <w:sz w:val="26"/>
          <w:szCs w:val="26"/>
          <w:lang w:eastAsia="ru-RU"/>
        </w:rPr>
        <w:t>аренды.*</w:t>
      </w:r>
      <w:proofErr w:type="gramEnd"/>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6. Для участия в отборе некоммерческие организации – претенденты на получение субсидии предоставляют в Администрацию в течение 1 рабочего дня со дня </w:t>
      </w:r>
      <w:r w:rsidRPr="00893AA9">
        <w:rPr>
          <w:rFonts w:ascii="Times New Roman" w:eastAsia="Times New Roman" w:hAnsi="Times New Roman" w:cs="Times New Roman"/>
          <w:sz w:val="26"/>
          <w:szCs w:val="26"/>
          <w:lang w:eastAsia="ru-RU"/>
        </w:rPr>
        <w:t xml:space="preserve">опубликования в муниципальном печатном средстве массовой информации газете «Ведомости Заречного» постановления Администрации, утверждающего настоящий Порядок, </w:t>
      </w:r>
      <w:r w:rsidRPr="00893AA9">
        <w:rPr>
          <w:rFonts w:ascii="Times New Roman" w:eastAsia="Calibri" w:hAnsi="Times New Roman" w:cs="Times New Roman"/>
          <w:sz w:val="26"/>
          <w:szCs w:val="26"/>
        </w:rPr>
        <w:t>заявление</w:t>
      </w:r>
      <w:r w:rsidRPr="00893AA9">
        <w:rPr>
          <w:rFonts w:ascii="Times New Roman" w:eastAsia="Calibri" w:hAnsi="Times New Roman" w:cs="Times New Roman"/>
          <w:color w:val="FF0000"/>
          <w:sz w:val="26"/>
          <w:szCs w:val="26"/>
        </w:rPr>
        <w:t xml:space="preserve"> </w:t>
      </w:r>
      <w:r w:rsidRPr="00893AA9">
        <w:rPr>
          <w:rFonts w:ascii="Times New Roman" w:eastAsia="Calibri" w:hAnsi="Times New Roman" w:cs="Times New Roman"/>
          <w:sz w:val="26"/>
          <w:szCs w:val="26"/>
        </w:rPr>
        <w:t>о предоставлении субсидии в произвольной форме (далее – заявка) и документы, указанные в пункте 7 настоящего Порядка.</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7. Претендент на получение субсидии одновременно с заявкой представляет копию устава некоммерческой организации (включая приложения и изменения) и копии договоров ипотечного займа на приобретение жилья на этапе строительства или копии ипотечного кредитного договора – не менее трех.</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8. В рамках межведомственного взаимодействия Администрация для отбора претендентов на получение субсидии самостоятельно запрашивает выписку из Единого государственного реестра юридических лиц.</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Calibri" w:hAnsi="Times New Roman" w:cs="Times New Roman"/>
          <w:sz w:val="26"/>
          <w:szCs w:val="26"/>
        </w:rPr>
        <w:t xml:space="preserve">9. Администрация для отбора претендентов на получение субсидии самостоятельно запрашивает </w:t>
      </w:r>
      <w:r w:rsidRPr="00893AA9">
        <w:rPr>
          <w:rFonts w:ascii="Times New Roman" w:eastAsia="Times New Roman" w:hAnsi="Times New Roman" w:cs="Times New Roman"/>
          <w:sz w:val="26"/>
          <w:szCs w:val="26"/>
          <w:lang w:eastAsia="ru-RU"/>
        </w:rPr>
        <w:t xml:space="preserve">копии договоров аренды земельных участков на территории города Заречного Пензенской области, предоставленных для строительства многоквартирных жилых </w:t>
      </w:r>
      <w:proofErr w:type="gramStart"/>
      <w:r w:rsidRPr="00893AA9">
        <w:rPr>
          <w:rFonts w:ascii="Times New Roman" w:eastAsia="Times New Roman" w:hAnsi="Times New Roman" w:cs="Times New Roman"/>
          <w:sz w:val="26"/>
          <w:szCs w:val="26"/>
          <w:lang w:eastAsia="ru-RU"/>
        </w:rPr>
        <w:t>домов.*</w:t>
      </w:r>
      <w:proofErr w:type="gramEnd"/>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10. Некоммерческая организация – претендент на получение субсидии по собственной инициативе вправе предоставить документы, указанные в пунктах 8, 9* и </w:t>
      </w:r>
      <w:r w:rsidRPr="00893AA9">
        <w:rPr>
          <w:rFonts w:ascii="Times New Roman" w:eastAsia="Times New Roman" w:hAnsi="Times New Roman" w:cs="Times New Roman"/>
          <w:sz w:val="26"/>
          <w:szCs w:val="26"/>
          <w:lang w:eastAsia="ru-RU"/>
        </w:rPr>
        <w:t xml:space="preserve">копии разрешений, полученные в установленном законодательством Российской Федерации порядке, на строительство многоквартирных домов на земельных участках на территории города Заречного Пензенской области, в отношении которых некоммерческой организацией предоставляются копии договоров аренды.* При этом </w:t>
      </w:r>
      <w:r w:rsidRPr="00893AA9">
        <w:rPr>
          <w:rFonts w:ascii="Times New Roman" w:eastAsia="Calibri" w:hAnsi="Times New Roman" w:cs="Times New Roman"/>
          <w:sz w:val="26"/>
          <w:szCs w:val="26"/>
        </w:rPr>
        <w:t>выписка из Единого государственного реестра юридических лиц должна быть выдана не ранее чем 30 дней до даты подачи заявки.</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11. Заявка и приложенные к ней документы регистрируются в Администрации в порядке, установленном для регистрации входящей корреспонденции.</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Заявка и приложенные к ней документы должны быть прошиты, пронумерованы, заверены подписью лица, имеющего право действовать без доверенности от имени некоммерческой организации в соответствии с ее уставом, либо иным уполномоченным лицом и печатью некоммерческой организации. Ответственность за достоверность и полноту сведений, отраженных в документах, возлагается на некоммерческую организацию.</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12. Администрация рассматривает предоставленные некоммерческой организацией – претендентом на получение субсидии документы в срок, не превышающий 10 рабочих дней.</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Администрация осуществляет проверку документов, представленных некоммерческой организацией – претендентом на получение субсидии. В случае выявления неполноты или несоответствия представленных документов перечню, указанному в пунктах 6 и 7 настоящего Порядка, несоответствия некоммерческой организации критериям</w:t>
      </w:r>
      <w:r w:rsidRPr="00893AA9">
        <w:rPr>
          <w:rFonts w:ascii="Times New Roman" w:eastAsia="Times New Roman" w:hAnsi="Times New Roman" w:cs="Times New Roman"/>
          <w:sz w:val="26"/>
          <w:szCs w:val="26"/>
          <w:lang w:eastAsia="ru-RU"/>
        </w:rPr>
        <w:t xml:space="preserve"> отбора, установленных в пункте 5 настоящего Порядка, </w:t>
      </w:r>
      <w:r w:rsidR="002B7A5E" w:rsidRPr="00893AA9">
        <w:rPr>
          <w:rFonts w:ascii="Times New Roman" w:eastAsia="Times New Roman" w:hAnsi="Times New Roman" w:cs="Times New Roman"/>
          <w:sz w:val="26"/>
          <w:szCs w:val="26"/>
          <w:lang w:eastAsia="ru-RU"/>
        </w:rPr>
        <w:t xml:space="preserve">недостоверности информации, представленной некоммерческой организацией, </w:t>
      </w:r>
      <w:r w:rsidRPr="00893AA9">
        <w:rPr>
          <w:rFonts w:ascii="Times New Roman" w:eastAsia="Times New Roman" w:hAnsi="Times New Roman" w:cs="Times New Roman"/>
          <w:sz w:val="26"/>
          <w:szCs w:val="26"/>
          <w:lang w:eastAsia="ru-RU"/>
        </w:rPr>
        <w:t xml:space="preserve">в течение 10 рабочих дней со дня регистрации заявки и приложенных к ней документов направляет </w:t>
      </w:r>
      <w:r w:rsidRPr="00893AA9">
        <w:rPr>
          <w:rFonts w:ascii="Times New Roman" w:eastAsia="Calibri" w:hAnsi="Times New Roman" w:cs="Times New Roman"/>
          <w:sz w:val="26"/>
          <w:szCs w:val="26"/>
        </w:rPr>
        <w:t>письменный мотивированный отказ (уведомление) в рассмотрении документов, представленные документы по требованию некоммерческой организации возвращаются. Отказ препятствует повторной подаче документов после устранения причины отказа.</w:t>
      </w:r>
    </w:p>
    <w:p w:rsidR="009F19F6" w:rsidRDefault="009F19F6" w:rsidP="009F19F6">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 Преимущественным правом на получение субсидий при прочих равных условиях обладает некоммерческая организация, которая первая по времени после </w:t>
      </w:r>
      <w:r>
        <w:rPr>
          <w:rFonts w:ascii="Times New Roman" w:eastAsia="Times New Roman" w:hAnsi="Times New Roman" w:cs="Times New Roman"/>
          <w:sz w:val="26"/>
          <w:szCs w:val="26"/>
          <w:lang w:eastAsia="ru-RU"/>
        </w:rPr>
        <w:t xml:space="preserve">опубликования в муниципальном печатном средстве массовой информации газете «Ведомости Заречного» постановления Администрации, утверждающего настоящий Порядок, </w:t>
      </w:r>
      <w:r>
        <w:rPr>
          <w:rFonts w:ascii="Times New Roman" w:eastAsia="Calibri" w:hAnsi="Times New Roman" w:cs="Times New Roman"/>
          <w:sz w:val="26"/>
          <w:szCs w:val="26"/>
        </w:rPr>
        <w:t>представила пакет документов, определенный пунктами 6 и 7 настоящего Порядка (далее – получатель субсидии).</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14. Предоставление из бюджета закрытого административно-территориального образования города Заречного Пензенской области субсидий осуществляется в соответствии с соглашением, заключаемым между Администрацией и получателем субсидии (далее – соглашение), в котором предусматриваются:</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 условия, сроки и объемы перечисления субсидий,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2) согласие получателя субсидии на осуществление Администрацией и уполномоченными органами муниципального финансового контроля проверок соблюдения получателем субсидии условий, целей и порядка, установленных настоящими Порядком и соглашением;</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3) формы, порядок и сроки представления получателем субсидии отчетности об осуществлении расходов, источником финансового обеспечения которых являются субсидии, установленные настоящим Порядком;</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4) запрет конвертации в иностранную валюту полученных из бюджета закрытого административно-территориального образования города Заречного Пензенской области денежных средств;</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5) порядок возврата сумм, использованных получателем субсидии, в случае установления по итогам проверок, проведенных Администрацией, а также органами муниципального финансового контроля, факта нарушения условий, целей и порядка использования субсидии, установленных настоящими Порядком и соглашением;</w:t>
      </w:r>
    </w:p>
    <w:p w:rsidR="00AF3F75" w:rsidRPr="00893AA9" w:rsidRDefault="00AF3F75" w:rsidP="00AF3F7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93AA9">
        <w:rPr>
          <w:rFonts w:ascii="Times New Roman" w:eastAsia="Calibri" w:hAnsi="Times New Roman" w:cs="Times New Roman"/>
          <w:sz w:val="26"/>
          <w:szCs w:val="26"/>
        </w:rPr>
        <w:t>6) порядок возврата в текущем финансовом году остатков субсидии, не использованных в отчетном финансовом году, в случаях, предусмотренных соглашением.</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15. Соглашение с получателем субсидии заключается в течение 15 рабочих дней с момента поступления от него пакета документов на участие в отборе.</w:t>
      </w:r>
    </w:p>
    <w:p w:rsidR="00681239" w:rsidRPr="00893AA9" w:rsidRDefault="00681239" w:rsidP="0096266E">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При заключении с получателем субсидии соглашения должно быть соблюдено требование о том, что </w:t>
      </w:r>
      <w:r w:rsidRPr="00893AA9">
        <w:rPr>
          <w:rFonts w:ascii="Times New Roman" w:hAnsi="Times New Roman" w:cs="Times New Roman"/>
          <w:sz w:val="26"/>
          <w:szCs w:val="26"/>
        </w:rPr>
        <w:t>получатель субсидии на первое число месяца, предшествующего месяцу, в котором планируется заключение соглашение, не находится в процессе реорганизации, ликвидации, банкротства</w:t>
      </w:r>
      <w:r w:rsidR="00932A2C">
        <w:rPr>
          <w:rFonts w:ascii="Times New Roman" w:hAnsi="Times New Roman" w:cs="Times New Roman"/>
          <w:sz w:val="26"/>
          <w:szCs w:val="26"/>
        </w:rPr>
        <w:t xml:space="preserve">, не имеет просроченной задолженности по возврату в бюджет </w:t>
      </w:r>
      <w:r w:rsidR="00932A2C" w:rsidRPr="00893AA9">
        <w:rPr>
          <w:rFonts w:ascii="Times New Roman" w:eastAsia="Calibri" w:hAnsi="Times New Roman" w:cs="Times New Roman"/>
          <w:sz w:val="26"/>
          <w:szCs w:val="26"/>
        </w:rPr>
        <w:t xml:space="preserve">закрытого административно-территориального образования города Заречного Пензенской области </w:t>
      </w:r>
      <w:r w:rsidR="00932A2C">
        <w:rPr>
          <w:rFonts w:ascii="Times New Roman" w:hAnsi="Times New Roman" w:cs="Times New Roman"/>
          <w:sz w:val="26"/>
          <w:szCs w:val="26"/>
        </w:rPr>
        <w:t xml:space="preserve">субсидий, бюджетных инвестиций и иной просроченной задолженности перед бюджетом </w:t>
      </w:r>
      <w:r w:rsidR="00932A2C" w:rsidRPr="00893AA9">
        <w:rPr>
          <w:rFonts w:ascii="Times New Roman" w:eastAsia="Calibri" w:hAnsi="Times New Roman" w:cs="Times New Roman"/>
          <w:sz w:val="26"/>
          <w:szCs w:val="26"/>
        </w:rPr>
        <w:t>закрытого административно-территориального образования города Заречного Пензенской области</w:t>
      </w:r>
      <w:r w:rsidR="00932A2C">
        <w:rPr>
          <w:rFonts w:ascii="Times New Roman" w:hAnsi="Times New Roman" w:cs="Times New Roman"/>
          <w:sz w:val="26"/>
          <w:szCs w:val="26"/>
        </w:rPr>
        <w:t>.</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16. Перечисление субсидий осуществляется на расчетный счет, открытый в кредитной организации получателю субсидии, в соответствии с заявками и отчетами по форме и в сроки, предусмотренные соглашением.</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17. Отчетность об осуществлении расходов, источником финансового обеспечения которых являются субсидии, представляется получателем субсидии Администрации по формам, установленным соглашением, ежемесячно, не позднее 15 числа месяца, следующего за отчетным месяцем, за исключением итоговой отчетности, которая представляется не позднее 25 декабря 2017 года.</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18. Администрация и органы муниципального финансового контроля проводят проверку соблюдения условий, целей и порядка предоставления субсидий их получателем.</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19. При нарушении получателем субсидии условий их предоставления, субсидии на основании письменного требования Администрации подлежат возврату в установленном порядке в бюджет закрытого административно-территориального образования города Заречного Пензенской области в течение 10 рабочих дней с момента получения соответствующего требования.</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 xml:space="preserve">20. </w:t>
      </w:r>
      <w:r w:rsidRPr="00893AA9">
        <w:rPr>
          <w:rFonts w:ascii="Times New Roman" w:eastAsia="Times New Roman" w:hAnsi="Times New Roman" w:cs="Times New Roman"/>
          <w:sz w:val="26"/>
          <w:szCs w:val="26"/>
          <w:lang w:eastAsia="ru-RU"/>
        </w:rPr>
        <w:t xml:space="preserve">Возврат в текущем финансовом году получателем субсидий остатков субсидий, не использованных в отчетном финансовом году, осуществляется в случаях, предусмотренных соглашением, </w:t>
      </w:r>
      <w:r w:rsidRPr="00893AA9">
        <w:rPr>
          <w:rFonts w:ascii="Times New Roman" w:eastAsia="Calibri" w:hAnsi="Times New Roman" w:cs="Times New Roman"/>
          <w:sz w:val="26"/>
          <w:szCs w:val="26"/>
        </w:rPr>
        <w:t>путем перечисления на счет Администрации с целью их возврата в местный бюджет.</w:t>
      </w:r>
    </w:p>
    <w:p w:rsidR="00AF3F75" w:rsidRPr="00893AA9" w:rsidRDefault="00AF3F75" w:rsidP="00AF3F7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AF3F75" w:rsidRPr="00893AA9" w:rsidRDefault="00AF3F75" w:rsidP="00AF3F75">
      <w:pPr>
        <w:autoSpaceDE w:val="0"/>
        <w:autoSpaceDN w:val="0"/>
        <w:adjustRightInd w:val="0"/>
        <w:spacing w:after="0" w:line="240" w:lineRule="auto"/>
        <w:jc w:val="both"/>
        <w:outlineLvl w:val="0"/>
        <w:rPr>
          <w:rFonts w:ascii="Times New Roman" w:eastAsia="Calibri" w:hAnsi="Times New Roman" w:cs="Times New Roman"/>
          <w:sz w:val="26"/>
          <w:szCs w:val="26"/>
        </w:rPr>
      </w:pPr>
      <w:r w:rsidRPr="00893AA9">
        <w:rPr>
          <w:rFonts w:ascii="Times New Roman" w:eastAsia="Calibri" w:hAnsi="Times New Roman" w:cs="Times New Roman"/>
          <w:sz w:val="26"/>
          <w:szCs w:val="26"/>
        </w:rPr>
        <w:t>___________</w:t>
      </w:r>
    </w:p>
    <w:p w:rsidR="00AF3F75" w:rsidRPr="00893AA9" w:rsidRDefault="00AF3F75" w:rsidP="00AF3F75">
      <w:pPr>
        <w:autoSpaceDE w:val="0"/>
        <w:autoSpaceDN w:val="0"/>
        <w:adjustRightInd w:val="0"/>
        <w:spacing w:after="0" w:line="240" w:lineRule="auto"/>
        <w:jc w:val="both"/>
        <w:outlineLvl w:val="0"/>
        <w:rPr>
          <w:rFonts w:ascii="Times New Roman" w:eastAsia="Calibri" w:hAnsi="Times New Roman" w:cs="Times New Roman"/>
          <w:sz w:val="26"/>
          <w:szCs w:val="26"/>
        </w:rPr>
      </w:pPr>
      <w:r w:rsidRPr="00893AA9">
        <w:rPr>
          <w:rFonts w:ascii="Times New Roman" w:eastAsia="Calibri" w:hAnsi="Times New Roman" w:cs="Times New Roman"/>
          <w:sz w:val="26"/>
          <w:szCs w:val="26"/>
        </w:rPr>
        <w:t>*Для некоммерческой организации, осуществляющей деятельность по застройке земельных участков на территории города Заречного Пензенской области, передаваемых для целей строительства многоквартирных жилых домов</w:t>
      </w:r>
    </w:p>
    <w:p w:rsidR="00AF3F75" w:rsidRPr="00893AA9" w:rsidRDefault="00AF3F75" w:rsidP="00AF3F75">
      <w:pPr>
        <w:autoSpaceDE w:val="0"/>
        <w:autoSpaceDN w:val="0"/>
        <w:adjustRightInd w:val="0"/>
        <w:spacing w:after="0" w:line="240" w:lineRule="auto"/>
        <w:ind w:firstLine="540"/>
        <w:jc w:val="both"/>
        <w:rPr>
          <w:rFonts w:ascii="Times New Roman" w:eastAsia="Calibri" w:hAnsi="Times New Roman" w:cs="Times New Roman"/>
          <w:sz w:val="26"/>
          <w:szCs w:val="26"/>
        </w:rPr>
      </w:pPr>
      <w:r w:rsidRPr="00893AA9">
        <w:rPr>
          <w:rFonts w:ascii="Times New Roman" w:eastAsia="Calibri" w:hAnsi="Times New Roman" w:cs="Times New Roman"/>
          <w:sz w:val="26"/>
          <w:szCs w:val="26"/>
        </w:rPr>
        <w:t>____________________________________________________________________</w:t>
      </w:r>
    </w:p>
    <w:p w:rsidR="00AF3F75" w:rsidRPr="00893AA9" w:rsidRDefault="00AF3F75" w:rsidP="00AF3F75">
      <w:pPr>
        <w:ind w:left="5103"/>
        <w:rPr>
          <w:rFonts w:ascii="Times New Roman" w:eastAsia="Calibri" w:hAnsi="Times New Roman" w:cs="Times New Roman"/>
          <w:sz w:val="26"/>
          <w:szCs w:val="26"/>
        </w:rPr>
      </w:pPr>
    </w:p>
    <w:p w:rsidR="00AF3F75" w:rsidRPr="00893AA9" w:rsidRDefault="00AF3F75" w:rsidP="00AF3F75">
      <w:pPr>
        <w:spacing w:after="0" w:line="240" w:lineRule="auto"/>
        <w:rPr>
          <w:rFonts w:ascii="Times New Roman" w:eastAsia="Times New Roman" w:hAnsi="Times New Roman" w:cs="Times New Roman"/>
          <w:sz w:val="20"/>
          <w:szCs w:val="20"/>
          <w:lang w:eastAsia="ru-RU"/>
        </w:rPr>
      </w:pPr>
    </w:p>
    <w:p w:rsidR="008115B5" w:rsidRPr="00893AA9" w:rsidRDefault="008115B5"/>
    <w:sectPr w:rsidR="008115B5" w:rsidRPr="00893AA9" w:rsidSect="00A21083">
      <w:pgSz w:w="11900" w:h="16820"/>
      <w:pgMar w:top="567" w:right="567"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5"/>
    <w:rsid w:val="001F5B65"/>
    <w:rsid w:val="002925E3"/>
    <w:rsid w:val="002B7A5E"/>
    <w:rsid w:val="003E6A15"/>
    <w:rsid w:val="006302C1"/>
    <w:rsid w:val="00681239"/>
    <w:rsid w:val="0076783E"/>
    <w:rsid w:val="007D3D15"/>
    <w:rsid w:val="007E502D"/>
    <w:rsid w:val="008115B5"/>
    <w:rsid w:val="008275C0"/>
    <w:rsid w:val="00893AA9"/>
    <w:rsid w:val="00932A2C"/>
    <w:rsid w:val="0095603A"/>
    <w:rsid w:val="0096266E"/>
    <w:rsid w:val="009F19F6"/>
    <w:rsid w:val="00AB6FD5"/>
    <w:rsid w:val="00AF3F75"/>
    <w:rsid w:val="00C05846"/>
    <w:rsid w:val="00F604D9"/>
    <w:rsid w:val="00FD2637"/>
    <w:rsid w:val="00FF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E6937-130C-4A3B-95E5-122C39C6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D1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3E6A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6A15"/>
    <w:rPr>
      <w:rFonts w:ascii="Segoe UI" w:hAnsi="Segoe UI" w:cs="Segoe UI"/>
      <w:sz w:val="18"/>
      <w:szCs w:val="18"/>
    </w:rPr>
  </w:style>
  <w:style w:type="paragraph" w:styleId="a5">
    <w:name w:val="List Paragraph"/>
    <w:basedOn w:val="a"/>
    <w:uiPriority w:val="34"/>
    <w:qFormat/>
    <w:rsid w:val="00893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2710</Words>
  <Characters>15450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cp:keywords/>
  <dc:description/>
  <cp:lastModifiedBy>Ольга В. Михайленко</cp:lastModifiedBy>
  <cp:revision>4</cp:revision>
  <cp:lastPrinted>2017-06-09T12:57:00Z</cp:lastPrinted>
  <dcterms:created xsi:type="dcterms:W3CDTF">2017-06-09T14:11:00Z</dcterms:created>
  <dcterms:modified xsi:type="dcterms:W3CDTF">2017-06-13T12:16:00Z</dcterms:modified>
</cp:coreProperties>
</file>