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FF" w:rsidRDefault="00525A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5AFF" w:rsidRDefault="00525AFF">
      <w:pPr>
        <w:pStyle w:val="ConsPlusNormal"/>
        <w:outlineLvl w:val="0"/>
      </w:pPr>
    </w:p>
    <w:p w:rsidR="00525AFF" w:rsidRDefault="00525AFF">
      <w:pPr>
        <w:pStyle w:val="ConsPlusTitle"/>
        <w:jc w:val="center"/>
        <w:outlineLvl w:val="0"/>
      </w:pPr>
      <w:r>
        <w:t>АДМИНИСТРАЦИЯ ГОРОДА ЗАРЕЧНОГО</w:t>
      </w:r>
    </w:p>
    <w:p w:rsidR="00525AFF" w:rsidRDefault="00525AFF">
      <w:pPr>
        <w:pStyle w:val="ConsPlusTitle"/>
        <w:jc w:val="center"/>
      </w:pPr>
      <w:r>
        <w:t>ПЕНЗЕНСКОЙ ОБЛАСТИ</w:t>
      </w:r>
    </w:p>
    <w:p w:rsidR="00525AFF" w:rsidRDefault="00525AFF">
      <w:pPr>
        <w:pStyle w:val="ConsPlusTitle"/>
        <w:jc w:val="center"/>
      </w:pPr>
    </w:p>
    <w:p w:rsidR="00525AFF" w:rsidRDefault="00525AFF">
      <w:pPr>
        <w:pStyle w:val="ConsPlusTitle"/>
        <w:jc w:val="center"/>
      </w:pPr>
      <w:r>
        <w:t>ПОСТАНОВЛЕНИЕ</w:t>
      </w:r>
    </w:p>
    <w:p w:rsidR="00525AFF" w:rsidRDefault="00525AFF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октября 2009 г. N 1645</w:t>
      </w:r>
    </w:p>
    <w:p w:rsidR="00525AFF" w:rsidRDefault="00525AFF">
      <w:pPr>
        <w:pStyle w:val="ConsPlusTitle"/>
        <w:jc w:val="center"/>
      </w:pPr>
    </w:p>
    <w:p w:rsidR="00525AFF" w:rsidRDefault="00525AFF">
      <w:pPr>
        <w:pStyle w:val="ConsPlusTitle"/>
        <w:jc w:val="center"/>
      </w:pPr>
      <w:r>
        <w:t>О ПОРЯДКЕ ФОРМИРОВАНИЯ, ВЕДЕНИЯ И ОФИЦИАЛЬНОГО</w:t>
      </w:r>
    </w:p>
    <w:p w:rsidR="00525AFF" w:rsidRDefault="00525AFF">
      <w:pPr>
        <w:pStyle w:val="ConsPlusTitle"/>
        <w:jc w:val="center"/>
      </w:pPr>
      <w:r>
        <w:t>ОПУБЛИКОВАНИЯ ПЕРЕЧНЯ МУНИЦИПАЛЬНОГО ИМУЩЕСТВА,</w:t>
      </w:r>
    </w:p>
    <w:p w:rsidR="00525AFF" w:rsidRDefault="00525AFF">
      <w:pPr>
        <w:pStyle w:val="ConsPlusTitle"/>
        <w:jc w:val="center"/>
      </w:pPr>
      <w:r>
        <w:t>ПРЕДНАЗНАЧЕННОГО ДЛЯ ОКАЗАНИЯ ИМУЩЕСТВЕННОЙ ПОДДЕРЖКИ</w:t>
      </w:r>
    </w:p>
    <w:p w:rsidR="00525AFF" w:rsidRDefault="00525AFF">
      <w:pPr>
        <w:pStyle w:val="ConsPlusTitle"/>
        <w:jc w:val="center"/>
      </w:pPr>
      <w:r>
        <w:t>СУБЪЕКТОВ МАЛОГО И СРЕДНЕГО ПРЕДПРИНИМАТЕЛЬСТВА И</w:t>
      </w:r>
    </w:p>
    <w:p w:rsidR="00525AFF" w:rsidRDefault="00525AFF">
      <w:pPr>
        <w:pStyle w:val="ConsPlusTitle"/>
        <w:jc w:val="center"/>
      </w:pPr>
      <w:r>
        <w:t>ОРГАНИЗАЦИЙ, ОБРАЗУЮЩИХ ИНФРАСТРУКТУРУ ПОДДЕРЖКИ СУБЪЕКТОВ</w:t>
      </w:r>
    </w:p>
    <w:p w:rsidR="00525AFF" w:rsidRDefault="00525AFF">
      <w:pPr>
        <w:pStyle w:val="ConsPlusTitle"/>
        <w:jc w:val="center"/>
      </w:pPr>
      <w:r>
        <w:t>МАЛОГО И СРЕДНЕГО ПРЕДПРИНИМАТЕЛЬСТВА</w:t>
      </w:r>
    </w:p>
    <w:p w:rsidR="00525AFF" w:rsidRDefault="00525AFF">
      <w:pPr>
        <w:pStyle w:val="ConsPlusNormal"/>
        <w:jc w:val="center"/>
      </w:pPr>
    </w:p>
    <w:p w:rsidR="00525AFF" w:rsidRDefault="00525AF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16</w:t>
        </w:r>
      </w:hyperlink>
      <w:r>
        <w:t xml:space="preserve">, </w:t>
      </w:r>
      <w:hyperlink r:id="rId6" w:history="1">
        <w:r>
          <w:rPr>
            <w:color w:val="0000FF"/>
          </w:rPr>
          <w:t>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(с изменениями), </w:t>
      </w:r>
      <w:hyperlink r:id="rId7" w:history="1">
        <w:r>
          <w:rPr>
            <w:color w:val="0000FF"/>
          </w:rPr>
          <w:t>статьями 4.5.1</w:t>
        </w:r>
      </w:hyperlink>
      <w:r>
        <w:t xml:space="preserve"> и </w:t>
      </w:r>
      <w:hyperlink r:id="rId8" w:history="1">
        <w:r>
          <w:rPr>
            <w:color w:val="0000FF"/>
          </w:rPr>
          <w:t>4.6.1</w:t>
        </w:r>
      </w:hyperlink>
      <w:r>
        <w:t xml:space="preserve"> Устава закрытого административного территориального образования города Заречного Пензенской области Администрация ЗАТО г. Заречного постановляет:</w:t>
      </w:r>
    </w:p>
    <w:p w:rsidR="00525AFF" w:rsidRDefault="00525AF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(приложение).</w:t>
      </w:r>
    </w:p>
    <w:p w:rsidR="00525AFF" w:rsidRDefault="00525AFF">
      <w:pPr>
        <w:pStyle w:val="ConsPlusNormal"/>
        <w:spacing w:before="220"/>
        <w:ind w:firstLine="540"/>
        <w:jc w:val="both"/>
      </w:pPr>
      <w:r>
        <w:t>2. Муниципальным предприятиям и учреждениям, иным органам местного самоуправления обеспечить представление в отдел промышленности, развития предпринимательства и сферы услуг Администрации города Заречного сведений о муниципальном имуществе, предполагаемом к включению в перечень.</w:t>
      </w:r>
    </w:p>
    <w:p w:rsidR="00525AFF" w:rsidRDefault="00525AFF">
      <w:pPr>
        <w:pStyle w:val="ConsPlusNormal"/>
        <w:spacing w:before="220"/>
        <w:ind w:firstLine="540"/>
        <w:jc w:val="both"/>
      </w:pPr>
      <w:r>
        <w:t>3. Данное Постановление опубликовать в печатном средстве массовой информации "Ведомости Заречного".</w:t>
      </w:r>
    </w:p>
    <w:p w:rsidR="00525AFF" w:rsidRDefault="00525AF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Заречного Рузайкина С.Н.</w:t>
      </w:r>
    </w:p>
    <w:p w:rsidR="00525AFF" w:rsidRDefault="00525AFF">
      <w:pPr>
        <w:pStyle w:val="ConsPlusNormal"/>
        <w:ind w:firstLine="540"/>
        <w:jc w:val="both"/>
      </w:pPr>
    </w:p>
    <w:p w:rsidR="00525AFF" w:rsidRDefault="00525AFF">
      <w:pPr>
        <w:pStyle w:val="ConsPlusNormal"/>
        <w:jc w:val="right"/>
      </w:pPr>
      <w:r>
        <w:t>Исполняющий обязанности</w:t>
      </w:r>
    </w:p>
    <w:p w:rsidR="00525AFF" w:rsidRDefault="00525AFF">
      <w:pPr>
        <w:pStyle w:val="ConsPlusNormal"/>
        <w:jc w:val="right"/>
      </w:pPr>
      <w:r>
        <w:t>Главы администрации города</w:t>
      </w:r>
    </w:p>
    <w:p w:rsidR="00525AFF" w:rsidRDefault="00525AFF">
      <w:pPr>
        <w:pStyle w:val="ConsPlusNormal"/>
        <w:jc w:val="right"/>
      </w:pPr>
      <w:r>
        <w:t>А.Г.РЯБОВ</w:t>
      </w:r>
    </w:p>
    <w:p w:rsidR="00525AFF" w:rsidRDefault="00525AFF">
      <w:pPr>
        <w:pStyle w:val="ConsPlusNormal"/>
        <w:jc w:val="right"/>
      </w:pPr>
    </w:p>
    <w:p w:rsidR="00525AFF" w:rsidRDefault="00525AFF">
      <w:pPr>
        <w:pStyle w:val="ConsPlusNormal"/>
        <w:jc w:val="right"/>
      </w:pPr>
    </w:p>
    <w:p w:rsidR="00525AFF" w:rsidRDefault="00525AFF">
      <w:pPr>
        <w:pStyle w:val="ConsPlusNormal"/>
        <w:jc w:val="right"/>
      </w:pPr>
    </w:p>
    <w:p w:rsidR="00525AFF" w:rsidRDefault="00525AFF">
      <w:pPr>
        <w:pStyle w:val="ConsPlusNormal"/>
        <w:jc w:val="right"/>
      </w:pPr>
    </w:p>
    <w:p w:rsidR="00525AFF" w:rsidRDefault="00525AFF">
      <w:pPr>
        <w:pStyle w:val="ConsPlusNormal"/>
        <w:jc w:val="right"/>
      </w:pPr>
    </w:p>
    <w:p w:rsidR="00525AFF" w:rsidRDefault="00525AFF">
      <w:pPr>
        <w:pStyle w:val="ConsPlusNormal"/>
        <w:jc w:val="right"/>
        <w:outlineLvl w:val="0"/>
      </w:pPr>
      <w:r>
        <w:t>Утверждено</w:t>
      </w:r>
    </w:p>
    <w:p w:rsidR="00525AFF" w:rsidRDefault="00525AFF">
      <w:pPr>
        <w:pStyle w:val="ConsPlusNormal"/>
        <w:jc w:val="right"/>
      </w:pPr>
      <w:r>
        <w:t>Постановлением</w:t>
      </w:r>
    </w:p>
    <w:p w:rsidR="00525AFF" w:rsidRDefault="00525AFF">
      <w:pPr>
        <w:pStyle w:val="ConsPlusNormal"/>
        <w:jc w:val="right"/>
      </w:pPr>
      <w:r>
        <w:t>Администрации г. Заречного</w:t>
      </w:r>
    </w:p>
    <w:p w:rsidR="00525AFF" w:rsidRDefault="00525AFF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октября 2009 г. N 1645</w:t>
      </w:r>
    </w:p>
    <w:p w:rsidR="00525AFF" w:rsidRDefault="00525AFF">
      <w:pPr>
        <w:pStyle w:val="ConsPlusNormal"/>
        <w:jc w:val="right"/>
      </w:pPr>
    </w:p>
    <w:p w:rsidR="00525AFF" w:rsidRDefault="00525AFF">
      <w:pPr>
        <w:pStyle w:val="ConsPlusTitle"/>
        <w:jc w:val="center"/>
      </w:pPr>
      <w:bookmarkStart w:id="0" w:name="P33"/>
      <w:bookmarkEnd w:id="0"/>
      <w:r>
        <w:t>ПОЛОЖЕНИЕ</w:t>
      </w:r>
    </w:p>
    <w:p w:rsidR="00525AFF" w:rsidRDefault="00525AFF">
      <w:pPr>
        <w:pStyle w:val="ConsPlusTitle"/>
        <w:jc w:val="center"/>
      </w:pPr>
      <w:r>
        <w:t>О ПОРЯДКЕ ФОРМИРОВАНИЯ, ВЕДЕНИЯ И ОФИЦИАЛЬНОГО</w:t>
      </w:r>
    </w:p>
    <w:p w:rsidR="00525AFF" w:rsidRDefault="00525AFF">
      <w:pPr>
        <w:pStyle w:val="ConsPlusTitle"/>
        <w:jc w:val="center"/>
      </w:pPr>
      <w:r>
        <w:t>ОПУБЛИКОВАНИЯ ПЕРЕЧНЯ МУНИЦИПАЛЬНОГО ИМУЩЕСТВА,</w:t>
      </w:r>
    </w:p>
    <w:p w:rsidR="00525AFF" w:rsidRDefault="00525AFF">
      <w:pPr>
        <w:pStyle w:val="ConsPlusTitle"/>
        <w:jc w:val="center"/>
      </w:pPr>
      <w:r>
        <w:t>ПРЕДНАЗНАЧЕННОГО ДЛЯ ОКАЗАНИЯ ИМУЩЕСТВЕННОЙ ПОДДЕРЖКИ</w:t>
      </w:r>
    </w:p>
    <w:p w:rsidR="00525AFF" w:rsidRDefault="00525AFF">
      <w:pPr>
        <w:pStyle w:val="ConsPlusTitle"/>
        <w:jc w:val="center"/>
      </w:pPr>
      <w:r>
        <w:t>СУБЪЕКТОВ МАЛОГО И СРЕДНЕГО ПРЕДПРИНИМАТЕЛЬСТВА И</w:t>
      </w:r>
    </w:p>
    <w:p w:rsidR="00525AFF" w:rsidRDefault="00525AFF">
      <w:pPr>
        <w:pStyle w:val="ConsPlusTitle"/>
        <w:jc w:val="center"/>
      </w:pPr>
      <w:r>
        <w:lastRenderedPageBreak/>
        <w:t>ОРГАНИЗАЦИЙ, ОБРАЗУЮЩИХ ИНФРАСТРУКТУРУ ПОДДЕРЖКИ СУБЪЕКТОВ</w:t>
      </w:r>
    </w:p>
    <w:p w:rsidR="00525AFF" w:rsidRDefault="00525AFF">
      <w:pPr>
        <w:pStyle w:val="ConsPlusTitle"/>
        <w:jc w:val="center"/>
      </w:pPr>
      <w:r>
        <w:t>МАЛОГО И СРЕДНЕГО ПРЕДПРИНИМАТЕЛЬСТВА</w:t>
      </w:r>
    </w:p>
    <w:p w:rsidR="00525AFF" w:rsidRDefault="00525AFF">
      <w:pPr>
        <w:pStyle w:val="ConsPlusNormal"/>
        <w:jc w:val="center"/>
      </w:pPr>
    </w:p>
    <w:p w:rsidR="00525AFF" w:rsidRDefault="00525AFF">
      <w:pPr>
        <w:pStyle w:val="ConsPlusNormal"/>
        <w:ind w:firstLine="540"/>
        <w:jc w:val="both"/>
      </w:pPr>
      <w:r>
        <w:t>1. Настоящее Положение определяет порядок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Перечень).</w:t>
      </w:r>
    </w:p>
    <w:p w:rsidR="00525AFF" w:rsidRDefault="00525AFF">
      <w:pPr>
        <w:pStyle w:val="ConsPlusNormal"/>
        <w:spacing w:before="220"/>
        <w:ind w:firstLine="540"/>
        <w:jc w:val="both"/>
      </w:pPr>
      <w:r>
        <w:t xml:space="preserve">2. Муниципальные предприятия и учреждения города Заречного, иные органы местного самоуправления, организации, образующие инфраструктуру поддержки субъектов малого предпринимательства, и иные заинтересованные лица направляют в отдел промышленности, развития предпринимательства и сферы услуг Администрации города Заречного предложения о муниципальном имуществе, предполагаемом к включению в Перечень, по </w:t>
      </w:r>
      <w:hyperlink w:anchor="P67" w:history="1">
        <w:r>
          <w:rPr>
            <w:color w:val="0000FF"/>
          </w:rPr>
          <w:t>форме</w:t>
        </w:r>
      </w:hyperlink>
      <w:r>
        <w:t xml:space="preserve"> согласно приложению.</w:t>
      </w:r>
    </w:p>
    <w:p w:rsidR="00525AFF" w:rsidRDefault="00525AFF">
      <w:pPr>
        <w:pStyle w:val="ConsPlusNormal"/>
        <w:spacing w:before="220"/>
        <w:ind w:firstLine="540"/>
        <w:jc w:val="both"/>
      </w:pPr>
      <w:r>
        <w:t>3. Отдел промышленности, развития предпринимательства и сферы услуг Администрации города Заречного в течение 30 дней рассматривает поступившие предложения, согласовывает их с Комитетом по управлению имуществом города Заречного, общественно-экспертным Советом по предпринимательству при Администрации города Заречного, а также с заместителями Главы администрации города Заречного, курирующими организации, в чьем ведении находится предлагаемое для включения в Перечень имущество, и направляет сформированный Перечень на утверждение Главе администрации города Заречного.</w:t>
      </w:r>
    </w:p>
    <w:p w:rsidR="00525AFF" w:rsidRDefault="00525AFF">
      <w:pPr>
        <w:pStyle w:val="ConsPlusNormal"/>
        <w:spacing w:before="220"/>
        <w:ind w:firstLine="540"/>
        <w:jc w:val="both"/>
      </w:pPr>
      <w:r>
        <w:t>4. Глава администрации города Заречного в установленные законодательством сроки принимает акт о включении муниципального имущества в Перечень либо внесении изменений в сведения о муниципальном имуществе, включенном в Перечень.</w:t>
      </w:r>
    </w:p>
    <w:p w:rsidR="00525AFF" w:rsidRDefault="00525AFF">
      <w:pPr>
        <w:pStyle w:val="ConsPlusNormal"/>
        <w:spacing w:before="220"/>
        <w:ind w:firstLine="540"/>
        <w:jc w:val="both"/>
      </w:pPr>
      <w:r>
        <w:t>5. Ведение Перечня осуществляет Комитет по управлению имуществом города Заречного.</w:t>
      </w:r>
    </w:p>
    <w:p w:rsidR="00525AFF" w:rsidRDefault="00525AFF">
      <w:pPr>
        <w:pStyle w:val="ConsPlusNormal"/>
        <w:spacing w:before="220"/>
        <w:ind w:firstLine="540"/>
        <w:jc w:val="both"/>
      </w:pPr>
      <w:r>
        <w:t xml:space="preserve">6. Порядок и условия предоставления в аренду муниципального имущества, включенного в Перечень, (в том числе льготы для субъектов малого и среднего предпринимательства, занимающихся социально значимыми видами деятельности), осуществляются в соответствии с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Заречного от 05.11.2002 N 155 "Об утверждении "Положения о порядке сдачи в аренду муниципального имущества города Заречного" и "Порядка расчета арендной платы за муниципальное имущество" (с изменениями и дополнениями).</w:t>
      </w:r>
    </w:p>
    <w:p w:rsidR="00525AFF" w:rsidRDefault="00525AFF">
      <w:pPr>
        <w:pStyle w:val="ConsPlusNormal"/>
        <w:spacing w:before="220"/>
        <w:ind w:firstLine="540"/>
        <w:jc w:val="both"/>
      </w:pPr>
      <w:r>
        <w:t>7. Перечень, а также изменения, вносимые в него, подлежат обязательному опубликованию в средствах массовой информации и размещению на официальном сайте Администрации города Заречного в течение 10 дней с момента утверждения.</w:t>
      </w:r>
    </w:p>
    <w:p w:rsidR="00525AFF" w:rsidRDefault="00525AFF">
      <w:pPr>
        <w:pStyle w:val="ConsPlusNormal"/>
        <w:ind w:firstLine="540"/>
        <w:jc w:val="both"/>
      </w:pPr>
    </w:p>
    <w:p w:rsidR="00525AFF" w:rsidRDefault="00525AFF">
      <w:pPr>
        <w:pStyle w:val="ConsPlusNormal"/>
        <w:ind w:firstLine="540"/>
        <w:jc w:val="both"/>
      </w:pPr>
    </w:p>
    <w:p w:rsidR="00525AFF" w:rsidRDefault="00525AFF">
      <w:pPr>
        <w:pStyle w:val="ConsPlusNormal"/>
        <w:ind w:firstLine="540"/>
        <w:jc w:val="both"/>
      </w:pPr>
    </w:p>
    <w:p w:rsidR="00525AFF" w:rsidRDefault="00525AFF">
      <w:pPr>
        <w:pStyle w:val="ConsPlusNormal"/>
        <w:ind w:firstLine="540"/>
        <w:jc w:val="both"/>
      </w:pPr>
    </w:p>
    <w:p w:rsidR="00525AFF" w:rsidRDefault="00525AFF">
      <w:pPr>
        <w:pStyle w:val="ConsPlusNormal"/>
        <w:ind w:firstLine="540"/>
        <w:jc w:val="both"/>
      </w:pPr>
    </w:p>
    <w:p w:rsidR="00525AFF" w:rsidRDefault="00525AFF">
      <w:pPr>
        <w:pStyle w:val="ConsPlusNormal"/>
        <w:jc w:val="right"/>
        <w:outlineLvl w:val="1"/>
      </w:pPr>
      <w:r>
        <w:t>Приложение</w:t>
      </w:r>
    </w:p>
    <w:p w:rsidR="00525AFF" w:rsidRDefault="00525AFF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порядке</w:t>
      </w:r>
    </w:p>
    <w:p w:rsidR="00525AFF" w:rsidRDefault="00525AFF">
      <w:pPr>
        <w:pStyle w:val="ConsPlusNormal"/>
        <w:jc w:val="right"/>
      </w:pPr>
      <w:proofErr w:type="gramStart"/>
      <w:r>
        <w:t>формирования</w:t>
      </w:r>
      <w:proofErr w:type="gramEnd"/>
      <w:r>
        <w:t>, ведения и</w:t>
      </w:r>
    </w:p>
    <w:p w:rsidR="00525AFF" w:rsidRDefault="00525AFF">
      <w:pPr>
        <w:pStyle w:val="ConsPlusNormal"/>
        <w:jc w:val="right"/>
      </w:pPr>
      <w:proofErr w:type="gramStart"/>
      <w:r>
        <w:t>официального</w:t>
      </w:r>
      <w:proofErr w:type="gramEnd"/>
      <w:r>
        <w:t xml:space="preserve"> опубликования</w:t>
      </w:r>
    </w:p>
    <w:p w:rsidR="00525AFF" w:rsidRDefault="00525AFF">
      <w:pPr>
        <w:pStyle w:val="ConsPlusNormal"/>
        <w:jc w:val="right"/>
      </w:pPr>
      <w:r>
        <w:t>Перечня муниципального</w:t>
      </w:r>
    </w:p>
    <w:p w:rsidR="00525AFF" w:rsidRDefault="00525AFF">
      <w:pPr>
        <w:pStyle w:val="ConsPlusNormal"/>
        <w:jc w:val="right"/>
      </w:pPr>
      <w:proofErr w:type="gramStart"/>
      <w:r>
        <w:t>имущества</w:t>
      </w:r>
      <w:proofErr w:type="gramEnd"/>
      <w:r>
        <w:t>, предназначенного</w:t>
      </w:r>
    </w:p>
    <w:p w:rsidR="00525AFF" w:rsidRDefault="00525AFF">
      <w:pPr>
        <w:pStyle w:val="ConsPlusNormal"/>
        <w:jc w:val="right"/>
      </w:pPr>
      <w:proofErr w:type="gramStart"/>
      <w:r>
        <w:t>для</w:t>
      </w:r>
      <w:proofErr w:type="gramEnd"/>
      <w:r>
        <w:t xml:space="preserve"> оказания имущественной</w:t>
      </w:r>
    </w:p>
    <w:p w:rsidR="00525AFF" w:rsidRDefault="00525AFF">
      <w:pPr>
        <w:pStyle w:val="ConsPlusNormal"/>
        <w:jc w:val="right"/>
      </w:pPr>
      <w:proofErr w:type="gramStart"/>
      <w:r>
        <w:t>поддержки</w:t>
      </w:r>
      <w:proofErr w:type="gramEnd"/>
      <w:r>
        <w:t xml:space="preserve"> субъектов малого и</w:t>
      </w:r>
    </w:p>
    <w:p w:rsidR="00525AFF" w:rsidRDefault="00525AFF">
      <w:pPr>
        <w:pStyle w:val="ConsPlusNormal"/>
        <w:jc w:val="right"/>
      </w:pPr>
      <w:proofErr w:type="gramStart"/>
      <w:r>
        <w:t>среднего</w:t>
      </w:r>
      <w:proofErr w:type="gramEnd"/>
      <w:r>
        <w:t xml:space="preserve"> предпринимательства</w:t>
      </w:r>
    </w:p>
    <w:p w:rsidR="00525AFF" w:rsidRDefault="00525AFF">
      <w:pPr>
        <w:pStyle w:val="ConsPlusNormal"/>
        <w:jc w:val="right"/>
      </w:pPr>
      <w:proofErr w:type="gramStart"/>
      <w:r>
        <w:t>и</w:t>
      </w:r>
      <w:proofErr w:type="gramEnd"/>
      <w:r>
        <w:t xml:space="preserve"> организаций, образующих</w:t>
      </w:r>
    </w:p>
    <w:p w:rsidR="00525AFF" w:rsidRDefault="00525AFF">
      <w:pPr>
        <w:pStyle w:val="ConsPlusNormal"/>
        <w:jc w:val="right"/>
      </w:pPr>
      <w:proofErr w:type="gramStart"/>
      <w:r>
        <w:lastRenderedPageBreak/>
        <w:t>инфраструктуру</w:t>
      </w:r>
      <w:proofErr w:type="gramEnd"/>
      <w:r>
        <w:t xml:space="preserve"> поддержки</w:t>
      </w:r>
    </w:p>
    <w:p w:rsidR="00525AFF" w:rsidRDefault="00525AFF">
      <w:pPr>
        <w:pStyle w:val="ConsPlusNormal"/>
        <w:jc w:val="right"/>
      </w:pPr>
      <w:proofErr w:type="gramStart"/>
      <w:r>
        <w:t>субъектов</w:t>
      </w:r>
      <w:proofErr w:type="gramEnd"/>
      <w:r>
        <w:t xml:space="preserve"> малого и среднего</w:t>
      </w:r>
    </w:p>
    <w:p w:rsidR="00525AFF" w:rsidRDefault="00525AFF">
      <w:pPr>
        <w:pStyle w:val="ConsPlusNormal"/>
        <w:jc w:val="right"/>
      </w:pPr>
      <w:proofErr w:type="gramStart"/>
      <w:r>
        <w:t>предпринимательства</w:t>
      </w:r>
      <w:proofErr w:type="gramEnd"/>
    </w:p>
    <w:p w:rsidR="00525AFF" w:rsidRDefault="00525AFF">
      <w:pPr>
        <w:pStyle w:val="ConsPlusNormal"/>
        <w:jc w:val="right"/>
      </w:pPr>
    </w:p>
    <w:p w:rsidR="00525AFF" w:rsidRDefault="00525AFF">
      <w:pPr>
        <w:pStyle w:val="ConsPlusNormal"/>
        <w:jc w:val="center"/>
      </w:pPr>
      <w:bookmarkStart w:id="1" w:name="P67"/>
      <w:bookmarkEnd w:id="1"/>
      <w:r>
        <w:t>ХАРАКТЕРИСТИКА</w:t>
      </w:r>
    </w:p>
    <w:p w:rsidR="00525AFF" w:rsidRDefault="00525AFF">
      <w:pPr>
        <w:pStyle w:val="ConsPlusNormal"/>
        <w:jc w:val="center"/>
      </w:pPr>
      <w:r>
        <w:t>МУНИЦИПАЛЬНОГО ИМУЩЕСТВА, ПРЕДЛАГАЕМОГО К ВКЛЮЧЕНИЮ</w:t>
      </w:r>
    </w:p>
    <w:p w:rsidR="00525AFF" w:rsidRDefault="00525AFF">
      <w:pPr>
        <w:pStyle w:val="ConsPlusNormal"/>
        <w:jc w:val="center"/>
      </w:pPr>
      <w:r>
        <w:t>В ПЕРЕЧЕНЬ</w:t>
      </w:r>
    </w:p>
    <w:p w:rsidR="00525AFF" w:rsidRDefault="00525AFF">
      <w:pPr>
        <w:pStyle w:val="ConsPlusNormal"/>
        <w:jc w:val="center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32"/>
        <w:gridCol w:w="1944"/>
        <w:gridCol w:w="1512"/>
        <w:gridCol w:w="2052"/>
        <w:gridCol w:w="1296"/>
        <w:gridCol w:w="1728"/>
      </w:tblGrid>
      <w:tr w:rsidR="00525AFF">
        <w:trPr>
          <w:trHeight w:val="240"/>
        </w:trPr>
        <w:tc>
          <w:tcPr>
            <w:tcW w:w="432" w:type="dxa"/>
          </w:tcPr>
          <w:p w:rsidR="00525AFF" w:rsidRDefault="00525AFF">
            <w:pPr>
              <w:pStyle w:val="ConsPlusNonformat"/>
              <w:jc w:val="both"/>
            </w:pPr>
            <w:r>
              <w:rPr>
                <w:sz w:val="18"/>
              </w:rPr>
              <w:t xml:space="preserve">N </w:t>
            </w:r>
          </w:p>
        </w:tc>
        <w:tc>
          <w:tcPr>
            <w:tcW w:w="1944" w:type="dxa"/>
          </w:tcPr>
          <w:p w:rsidR="00525AFF" w:rsidRDefault="00525AFF">
            <w:pPr>
              <w:pStyle w:val="ConsPlusNonformat"/>
              <w:jc w:val="both"/>
            </w:pPr>
            <w:r>
              <w:rPr>
                <w:sz w:val="18"/>
              </w:rPr>
              <w:t>Балансодержатель</w:t>
            </w:r>
          </w:p>
          <w:p w:rsidR="00525AFF" w:rsidRDefault="00525AFF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имущества</w:t>
            </w:r>
            <w:proofErr w:type="gramEnd"/>
            <w:r>
              <w:rPr>
                <w:sz w:val="18"/>
              </w:rPr>
              <w:t xml:space="preserve">    </w:t>
            </w:r>
          </w:p>
        </w:tc>
        <w:tc>
          <w:tcPr>
            <w:tcW w:w="1512" w:type="dxa"/>
          </w:tcPr>
          <w:p w:rsidR="00525AFF" w:rsidRDefault="00525AFF">
            <w:pPr>
              <w:pStyle w:val="ConsPlusNonformat"/>
              <w:jc w:val="both"/>
            </w:pPr>
            <w:r>
              <w:rPr>
                <w:sz w:val="18"/>
              </w:rPr>
              <w:t>Наименование</w:t>
            </w:r>
          </w:p>
          <w:p w:rsidR="00525AFF" w:rsidRDefault="00525AFF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имущества</w:t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2052" w:type="dxa"/>
          </w:tcPr>
          <w:p w:rsidR="00525AFF" w:rsidRDefault="00525AFF">
            <w:pPr>
              <w:pStyle w:val="ConsPlusNonformat"/>
              <w:jc w:val="both"/>
            </w:pPr>
            <w:r>
              <w:rPr>
                <w:sz w:val="18"/>
              </w:rPr>
              <w:t xml:space="preserve">      Адрес      </w:t>
            </w:r>
          </w:p>
          <w:p w:rsidR="00525AFF" w:rsidRDefault="00525AFF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месторасположения</w:t>
            </w:r>
            <w:proofErr w:type="gramEnd"/>
          </w:p>
        </w:tc>
        <w:tc>
          <w:tcPr>
            <w:tcW w:w="1296" w:type="dxa"/>
          </w:tcPr>
          <w:p w:rsidR="00525AFF" w:rsidRDefault="00525AFF">
            <w:pPr>
              <w:pStyle w:val="ConsPlusNonformat"/>
              <w:jc w:val="both"/>
            </w:pPr>
            <w:r>
              <w:rPr>
                <w:sz w:val="18"/>
              </w:rPr>
              <w:t>Балансовая</w:t>
            </w:r>
          </w:p>
          <w:p w:rsidR="00525AFF" w:rsidRDefault="00525AFF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стоимость</w:t>
            </w:r>
            <w:proofErr w:type="gramEnd"/>
            <w:r>
              <w:rPr>
                <w:sz w:val="18"/>
              </w:rPr>
              <w:t xml:space="preserve"> </w:t>
            </w:r>
          </w:p>
          <w:p w:rsidR="00525AFF" w:rsidRDefault="00525AFF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имущества</w:t>
            </w:r>
            <w:proofErr w:type="gramEnd"/>
            <w:r>
              <w:rPr>
                <w:sz w:val="18"/>
              </w:rPr>
              <w:t>,</w:t>
            </w:r>
          </w:p>
          <w:p w:rsidR="00525AFF" w:rsidRDefault="00525AFF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рублей</w:t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</w:tcPr>
          <w:p w:rsidR="00525AFF" w:rsidRDefault="00525AFF">
            <w:pPr>
              <w:pStyle w:val="ConsPlusNonformat"/>
              <w:jc w:val="both"/>
            </w:pPr>
            <w:r>
              <w:rPr>
                <w:sz w:val="18"/>
              </w:rPr>
              <w:t>Характеристика</w:t>
            </w:r>
          </w:p>
          <w:p w:rsidR="00525AFF" w:rsidRDefault="00525AFF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имущества</w:t>
            </w:r>
            <w:proofErr w:type="gramEnd"/>
            <w:r>
              <w:rPr>
                <w:sz w:val="18"/>
              </w:rPr>
              <w:t xml:space="preserve">   </w:t>
            </w:r>
          </w:p>
        </w:tc>
      </w:tr>
      <w:tr w:rsidR="00525AFF">
        <w:trPr>
          <w:trHeight w:val="240"/>
        </w:trPr>
        <w:tc>
          <w:tcPr>
            <w:tcW w:w="432" w:type="dxa"/>
            <w:tcBorders>
              <w:top w:val="nil"/>
            </w:tcBorders>
          </w:tcPr>
          <w:p w:rsidR="00525AFF" w:rsidRDefault="00525AF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25AFF" w:rsidRDefault="00525AFF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525AFF" w:rsidRDefault="00525AF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525AFF" w:rsidRDefault="00525AF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25AFF" w:rsidRDefault="00525AFF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25AFF" w:rsidRDefault="00525AFF">
            <w:pPr>
              <w:pStyle w:val="ConsPlusNonformat"/>
              <w:jc w:val="both"/>
            </w:pPr>
          </w:p>
        </w:tc>
      </w:tr>
    </w:tbl>
    <w:p w:rsidR="00525AFF" w:rsidRDefault="00525AFF">
      <w:pPr>
        <w:pStyle w:val="ConsPlusNormal"/>
        <w:ind w:firstLine="540"/>
        <w:jc w:val="both"/>
      </w:pPr>
    </w:p>
    <w:p w:rsidR="00525AFF" w:rsidRDefault="00525AFF">
      <w:pPr>
        <w:pStyle w:val="ConsPlusNormal"/>
        <w:ind w:firstLine="540"/>
        <w:jc w:val="both"/>
      </w:pPr>
    </w:p>
    <w:p w:rsidR="00525AFF" w:rsidRDefault="00525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924" w:rsidRDefault="00DC0924">
      <w:bookmarkStart w:id="2" w:name="_GoBack"/>
      <w:bookmarkEnd w:id="2"/>
    </w:p>
    <w:sectPr w:rsidR="00DC0924" w:rsidSect="004B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FF"/>
    <w:rsid w:val="00525AFF"/>
    <w:rsid w:val="00D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05B2-7281-4C29-9C9D-D6A6CC6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B6C7DCF9A398F553A162E9DB35CDB837494C1F3D3FB9BC7319F9E9D14389FD2282E93CE2A43766328A168T2L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CB6C7DCF9A398F553A162E9DB35CDB837494C1F3D3FB9BC7319F9E9D14389FD2282E93CE2A43766328A166T2L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B6C7DCF9A398F553A08238BDF02D4807DCAC5FAD3F5C49D6499C9C2443ECA926828C68D6E4C75T6L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CB6C7DCF9A398F553A08238BDF02D4807DCAC5FAD3F5C49D6499C9C2443ECA926828C68D6E4F72T6L6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CB6C7DCF9A398F553A162E9DB35CDB837494C1F7D7FB93C13BC294954D349DTD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1</cp:revision>
  <dcterms:created xsi:type="dcterms:W3CDTF">2017-09-08T09:11:00Z</dcterms:created>
  <dcterms:modified xsi:type="dcterms:W3CDTF">2017-09-08T09:12:00Z</dcterms:modified>
</cp:coreProperties>
</file>