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2A" w:rsidRPr="004F4B6E" w:rsidRDefault="0026482A" w:rsidP="0026482A">
      <w:pPr>
        <w:pStyle w:val="a3"/>
        <w:rPr>
          <w:sz w:val="28"/>
          <w:szCs w:val="28"/>
        </w:rPr>
      </w:pPr>
      <w:r w:rsidRPr="004F4B6E">
        <w:rPr>
          <w:rStyle w:val="a4"/>
          <w:sz w:val="28"/>
          <w:szCs w:val="28"/>
        </w:rPr>
        <w:t xml:space="preserve">Условия размещения в </w:t>
      </w:r>
      <w:proofErr w:type="spellStart"/>
      <w:r w:rsidRPr="004F4B6E">
        <w:rPr>
          <w:rStyle w:val="a4"/>
          <w:sz w:val="28"/>
          <w:szCs w:val="28"/>
        </w:rPr>
        <w:t>Бизнес-инкубаторе</w:t>
      </w:r>
      <w:proofErr w:type="spellEnd"/>
      <w:r w:rsidRPr="004F4B6E">
        <w:rPr>
          <w:rStyle w:val="a4"/>
          <w:sz w:val="28"/>
          <w:szCs w:val="28"/>
        </w:rPr>
        <w:t xml:space="preserve"> «Импульс»</w:t>
      </w:r>
    </w:p>
    <w:p w:rsidR="0026482A" w:rsidRPr="004F4B6E" w:rsidRDefault="0026482A" w:rsidP="0026482A">
      <w:pPr>
        <w:pStyle w:val="a3"/>
        <w:rPr>
          <w:sz w:val="28"/>
          <w:szCs w:val="28"/>
        </w:rPr>
      </w:pPr>
      <w:r w:rsidRPr="004F4B6E">
        <w:rPr>
          <w:sz w:val="28"/>
          <w:szCs w:val="28"/>
        </w:rPr>
        <w:t xml:space="preserve">Места в </w:t>
      </w:r>
      <w:proofErr w:type="spellStart"/>
      <w:r w:rsidRPr="004F4B6E">
        <w:rPr>
          <w:sz w:val="28"/>
          <w:szCs w:val="28"/>
        </w:rPr>
        <w:t>бизнес-инкубаторе</w:t>
      </w:r>
      <w:proofErr w:type="spellEnd"/>
      <w:r w:rsidRPr="004F4B6E">
        <w:rPr>
          <w:sz w:val="28"/>
          <w:szCs w:val="28"/>
        </w:rPr>
        <w:t xml:space="preserve"> предоставляются субъектам малого предпринимательства на конкурсной основе.</w:t>
      </w:r>
      <w:r w:rsidRPr="004F4B6E">
        <w:rPr>
          <w:sz w:val="28"/>
          <w:szCs w:val="28"/>
        </w:rPr>
        <w:br/>
        <w:t>К участию в Конкурсе допускаются субъекты малого предпринимательства, удовлетворяющие следующим критериям:</w:t>
      </w:r>
    </w:p>
    <w:p w:rsidR="0026482A" w:rsidRPr="004F4B6E" w:rsidRDefault="0026482A" w:rsidP="0026482A">
      <w:pPr>
        <w:pStyle w:val="a3"/>
        <w:rPr>
          <w:sz w:val="28"/>
          <w:szCs w:val="28"/>
        </w:rPr>
      </w:pPr>
      <w:r w:rsidRPr="004F4B6E">
        <w:rPr>
          <w:sz w:val="28"/>
          <w:szCs w:val="28"/>
        </w:rPr>
        <w:t>1)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один год;</w:t>
      </w:r>
    </w:p>
    <w:p w:rsidR="0026482A" w:rsidRPr="004F4B6E" w:rsidRDefault="0026482A" w:rsidP="0026482A">
      <w:pPr>
        <w:pStyle w:val="a3"/>
        <w:rPr>
          <w:sz w:val="28"/>
          <w:szCs w:val="28"/>
        </w:rPr>
      </w:pPr>
      <w:r w:rsidRPr="004F4B6E">
        <w:rPr>
          <w:sz w:val="28"/>
          <w:szCs w:val="28"/>
        </w:rPr>
        <w:t>2) субъект малого предпринимательства зарегистрирован на территории города Заречного Пензенской области;</w:t>
      </w:r>
    </w:p>
    <w:p w:rsidR="0026482A" w:rsidRPr="004F4B6E" w:rsidRDefault="0026482A" w:rsidP="0026482A">
      <w:pPr>
        <w:pStyle w:val="a3"/>
        <w:rPr>
          <w:sz w:val="28"/>
          <w:szCs w:val="28"/>
        </w:rPr>
      </w:pPr>
      <w:r w:rsidRPr="004F4B6E">
        <w:rPr>
          <w:sz w:val="28"/>
          <w:szCs w:val="28"/>
        </w:rPr>
        <w:t>3) субъект малого предпринимательства представил на рассмотрение конкурсную заявку, в том числе бизнес-проект, подтверждающий целесообразность размещения субъекта малого предпринимательства в МАУ «Бизнес-инкубатор «Импульс»;</w:t>
      </w:r>
    </w:p>
    <w:p w:rsidR="0026482A" w:rsidRPr="004F4B6E" w:rsidRDefault="0026482A" w:rsidP="0026482A">
      <w:pPr>
        <w:pStyle w:val="a3"/>
        <w:rPr>
          <w:sz w:val="28"/>
          <w:szCs w:val="28"/>
        </w:rPr>
      </w:pPr>
      <w:r w:rsidRPr="004F4B6E">
        <w:rPr>
          <w:sz w:val="28"/>
          <w:szCs w:val="28"/>
        </w:rPr>
        <w:t>4) субъект малого предпринимательства не осуществляет следующие виды деятельности:</w:t>
      </w:r>
      <w:r w:rsidRPr="004F4B6E">
        <w:rPr>
          <w:sz w:val="28"/>
          <w:szCs w:val="28"/>
        </w:rPr>
        <w:br/>
        <w:t>- финансовые, страховые услуги;</w:t>
      </w:r>
      <w:r w:rsidRPr="004F4B6E">
        <w:rPr>
          <w:sz w:val="28"/>
          <w:szCs w:val="28"/>
        </w:rPr>
        <w:br/>
        <w:t>- розничная/оптовая торговля;</w:t>
      </w:r>
      <w:r w:rsidRPr="004F4B6E">
        <w:rPr>
          <w:sz w:val="28"/>
          <w:szCs w:val="28"/>
        </w:rPr>
        <w:br/>
        <w:t>- строительство;</w:t>
      </w:r>
      <w:r w:rsidRPr="004F4B6E">
        <w:rPr>
          <w:sz w:val="28"/>
          <w:szCs w:val="28"/>
        </w:rPr>
        <w:br/>
        <w:t>- услуги адвокатов, нотариат;</w:t>
      </w:r>
      <w:r w:rsidRPr="004F4B6E">
        <w:rPr>
          <w:sz w:val="28"/>
          <w:szCs w:val="28"/>
        </w:rPr>
        <w:br/>
        <w:t>- бытовые услуги;</w:t>
      </w:r>
      <w:r w:rsidRPr="004F4B6E">
        <w:rPr>
          <w:sz w:val="28"/>
          <w:szCs w:val="28"/>
        </w:rPr>
        <w:br/>
        <w:t>- медицинские услуги;</w:t>
      </w:r>
      <w:r w:rsidRPr="004F4B6E">
        <w:rPr>
          <w:sz w:val="28"/>
          <w:szCs w:val="28"/>
        </w:rPr>
        <w:br/>
        <w:t>- общественное питание;</w:t>
      </w:r>
      <w:r w:rsidRPr="004F4B6E">
        <w:rPr>
          <w:sz w:val="28"/>
          <w:szCs w:val="28"/>
        </w:rPr>
        <w:br/>
        <w:t>- операции с недвижимостью;</w:t>
      </w:r>
      <w:r w:rsidRPr="004F4B6E">
        <w:rPr>
          <w:sz w:val="28"/>
          <w:szCs w:val="28"/>
        </w:rPr>
        <w:br/>
        <w:t>- производство подакцизных товаров;</w:t>
      </w:r>
      <w:r w:rsidRPr="004F4B6E">
        <w:rPr>
          <w:sz w:val="28"/>
          <w:szCs w:val="28"/>
        </w:rPr>
        <w:br/>
        <w:t>- добыча и реализация полезных ископаемых;</w:t>
      </w:r>
      <w:r w:rsidRPr="004F4B6E">
        <w:rPr>
          <w:sz w:val="28"/>
          <w:szCs w:val="28"/>
        </w:rPr>
        <w:br/>
        <w:t>- игорный бизнес.</w:t>
      </w:r>
    </w:p>
    <w:p w:rsidR="00F35E4F" w:rsidRPr="004F4B6E" w:rsidRDefault="00F35E4F">
      <w:pPr>
        <w:rPr>
          <w:rFonts w:ascii="Times New Roman" w:hAnsi="Times New Roman" w:cs="Times New Roman"/>
          <w:sz w:val="28"/>
          <w:szCs w:val="28"/>
        </w:rPr>
      </w:pPr>
    </w:p>
    <w:sectPr w:rsidR="00F35E4F" w:rsidRPr="004F4B6E" w:rsidSect="00F3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6482A"/>
    <w:rsid w:val="001A7908"/>
    <w:rsid w:val="0026482A"/>
    <w:rsid w:val="004F4B6E"/>
    <w:rsid w:val="00F3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8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ntumina</dc:creator>
  <cp:keywords/>
  <dc:description/>
  <cp:lastModifiedBy>ntumina</cp:lastModifiedBy>
  <cp:revision>3</cp:revision>
  <cp:lastPrinted>2015-12-08T13:57:00Z</cp:lastPrinted>
  <dcterms:created xsi:type="dcterms:W3CDTF">2015-12-08T08:36:00Z</dcterms:created>
  <dcterms:modified xsi:type="dcterms:W3CDTF">2015-12-08T13:57:00Z</dcterms:modified>
</cp:coreProperties>
</file>