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25" w:rsidRPr="00637EBB" w:rsidRDefault="00D53E25" w:rsidP="00D5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53E25" w:rsidRPr="00637EBB" w:rsidRDefault="00D53E25" w:rsidP="00D5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>для проведения публичных консультаций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EBB">
        <w:rPr>
          <w:rFonts w:ascii="Times New Roman" w:hAnsi="Times New Roman" w:cs="Times New Roman"/>
          <w:sz w:val="26"/>
          <w:szCs w:val="26"/>
        </w:rPr>
        <w:t>экспертизы нормативного правового акта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EBB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Заречного </w:t>
      </w:r>
      <w:r w:rsidRPr="00F157E4">
        <w:rPr>
          <w:rFonts w:ascii="Times New Roman" w:hAnsi="Times New Roman" w:cs="Times New Roman"/>
          <w:sz w:val="26"/>
          <w:szCs w:val="26"/>
        </w:rPr>
        <w:t xml:space="preserve">от 02.02.2012 № 174 </w:t>
      </w:r>
      <w:r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F157E4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по предоставлению муниципальной у</w:t>
      </w:r>
      <w:r w:rsidRPr="00F157E4">
        <w:rPr>
          <w:rFonts w:ascii="Times New Roman" w:hAnsi="Times New Roman" w:cs="Times New Roman"/>
          <w:sz w:val="26"/>
          <w:szCs w:val="26"/>
        </w:rPr>
        <w:t>с</w:t>
      </w:r>
      <w:r w:rsidRPr="00F157E4">
        <w:rPr>
          <w:rFonts w:ascii="Times New Roman" w:hAnsi="Times New Roman" w:cs="Times New Roman"/>
          <w:sz w:val="26"/>
          <w:szCs w:val="26"/>
        </w:rPr>
        <w:t>луги «Предоставление в аренду субъектам малого предпринимательства особо ценного имущества МАУ «Бизнес-инкубатор «И</w:t>
      </w:r>
      <w:r w:rsidRPr="00F157E4">
        <w:rPr>
          <w:rFonts w:ascii="Times New Roman" w:hAnsi="Times New Roman" w:cs="Times New Roman"/>
          <w:sz w:val="26"/>
          <w:szCs w:val="26"/>
        </w:rPr>
        <w:t>м</w:t>
      </w:r>
      <w:r w:rsidRPr="00F157E4">
        <w:rPr>
          <w:rFonts w:ascii="Times New Roman" w:hAnsi="Times New Roman" w:cs="Times New Roman"/>
          <w:sz w:val="26"/>
          <w:szCs w:val="26"/>
        </w:rPr>
        <w:t>пульс»</w:t>
      </w:r>
    </w:p>
    <w:p w:rsidR="00D53E25" w:rsidRDefault="00D53E25" w:rsidP="00D53E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53E25" w:rsidTr="002F4932">
        <w:trPr>
          <w:trHeight w:val="559"/>
        </w:trPr>
        <w:tc>
          <w:tcPr>
            <w:tcW w:w="5000" w:type="pct"/>
            <w:vAlign w:val="center"/>
          </w:tcPr>
          <w:p w:rsidR="00D53E25" w:rsidRDefault="00D53E25" w:rsidP="002F4932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53E25" w:rsidTr="002F4932">
        <w:trPr>
          <w:trHeight w:val="819"/>
        </w:trPr>
        <w:tc>
          <w:tcPr>
            <w:tcW w:w="5000" w:type="pct"/>
          </w:tcPr>
          <w:p w:rsidR="00D53E25" w:rsidRDefault="00D53E25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  <w:p w:rsidR="00D53E25" w:rsidRPr="009E69A7" w:rsidRDefault="00D53E25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53E25" w:rsidTr="002F4932">
        <w:trPr>
          <w:trHeight w:val="819"/>
        </w:trPr>
        <w:tc>
          <w:tcPr>
            <w:tcW w:w="5000" w:type="pct"/>
          </w:tcPr>
          <w:p w:rsidR="00D53E25" w:rsidRDefault="00D53E25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Сфера деятельности участника: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</w:t>
            </w:r>
          </w:p>
          <w:p w:rsidR="00D53E25" w:rsidRPr="009E69A7" w:rsidRDefault="00D53E25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53E25" w:rsidTr="002F4932">
        <w:trPr>
          <w:trHeight w:val="587"/>
        </w:trPr>
        <w:tc>
          <w:tcPr>
            <w:tcW w:w="5000" w:type="pct"/>
          </w:tcPr>
          <w:p w:rsidR="00D53E25" w:rsidRPr="009E69A7" w:rsidRDefault="00D53E25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</w:tc>
      </w:tr>
      <w:tr w:rsidR="00D53E25" w:rsidTr="002F4932">
        <w:trPr>
          <w:trHeight w:val="587"/>
        </w:trPr>
        <w:tc>
          <w:tcPr>
            <w:tcW w:w="5000" w:type="pct"/>
          </w:tcPr>
          <w:p w:rsidR="00D53E25" w:rsidRPr="009E69A7" w:rsidRDefault="00D53E25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</w:t>
            </w:r>
          </w:p>
        </w:tc>
      </w:tr>
      <w:tr w:rsidR="00D53E25" w:rsidTr="002F4932">
        <w:trPr>
          <w:trHeight w:val="587"/>
        </w:trPr>
        <w:tc>
          <w:tcPr>
            <w:tcW w:w="5000" w:type="pct"/>
          </w:tcPr>
          <w:p w:rsidR="00D53E25" w:rsidRPr="009E69A7" w:rsidRDefault="00D53E25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</w:tc>
      </w:tr>
    </w:tbl>
    <w:p w:rsidR="00D53E25" w:rsidRDefault="00D53E25" w:rsidP="00D53E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53E25" w:rsidRDefault="00D53E25" w:rsidP="00D53E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 w:cs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имеются ли технические ошибки;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9E69A7">
        <w:rPr>
          <w:rFonts w:ascii="Times New Roman" w:hAnsi="Times New Roman" w:cs="Times New Roman"/>
          <w:sz w:val="26"/>
          <w:szCs w:val="26"/>
        </w:rPr>
        <w:t>поставщиков</w:t>
      </w:r>
      <w:proofErr w:type="gramEnd"/>
      <w:r w:rsidRPr="009E69A7">
        <w:rPr>
          <w:rFonts w:ascii="Times New Roman" w:hAnsi="Times New Roman" w:cs="Times New Roman"/>
          <w:sz w:val="26"/>
          <w:szCs w:val="26"/>
        </w:rPr>
        <w:t xml:space="preserve"> или потребителей;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53E25" w:rsidRPr="004C5D6B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4C5D6B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53E25" w:rsidRPr="004C5D6B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4C5D6B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 w:cs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53E25" w:rsidRPr="004C5D6B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4C5D6B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53E25" w:rsidRPr="004C5D6B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4C5D6B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E25" w:rsidRPr="009E69A7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53E25" w:rsidRPr="004C5D6B" w:rsidRDefault="00D53E25" w:rsidP="00D5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53E25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5" w:rsidRPr="009E69A7" w:rsidRDefault="00D53E25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E25" w:rsidRPr="004C5D6B" w:rsidRDefault="00D53E25" w:rsidP="00D53E25">
      <w:pPr>
        <w:widowControl w:val="0"/>
        <w:ind w:firstLine="709"/>
        <w:rPr>
          <w:rFonts w:ascii="Times New Roman" w:hAnsi="Times New Roman" w:cs="Times New Roman"/>
          <w:sz w:val="16"/>
          <w:szCs w:val="16"/>
        </w:rPr>
      </w:pPr>
    </w:p>
    <w:p w:rsidR="00D53E25" w:rsidRDefault="00D53E25" w:rsidP="00D53E25"/>
    <w:p w:rsidR="00866B1A" w:rsidRDefault="00866B1A"/>
    <w:sectPr w:rsidR="00866B1A" w:rsidSect="009E69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25"/>
    <w:rsid w:val="00866B1A"/>
    <w:rsid w:val="00D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AE9F"/>
  <w15:chartTrackingRefBased/>
  <w15:docId w15:val="{347A39E4-0FA8-4D42-BADB-008FF82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2017-03-27T14:41:00Z</dcterms:created>
  <dcterms:modified xsi:type="dcterms:W3CDTF">2017-03-27T14:42:00Z</dcterms:modified>
</cp:coreProperties>
</file>