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B" w:rsidRPr="001C491B" w:rsidRDefault="001C491B" w:rsidP="001C491B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1C491B">
        <w:rPr>
          <w:rFonts w:ascii="Times New Roman" w:hAnsi="Times New Roman" w:cs="Times New Roman"/>
          <w:b/>
          <w:sz w:val="26"/>
          <w:szCs w:val="26"/>
        </w:rPr>
        <w:t xml:space="preserve">Положение по </w:t>
      </w:r>
      <w:r w:rsidRPr="001C491B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предоставлению заключения о соответствии проектной документации сводному плану подземных коммуникаций и с</w:t>
      </w:r>
      <w:r w:rsidRPr="001C491B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о</w:t>
      </w:r>
      <w:r w:rsidRPr="001C491B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оружений</w:t>
      </w:r>
    </w:p>
    <w:p w:rsidR="001C491B" w:rsidRDefault="001C491B" w:rsidP="001C491B">
      <w:pPr>
        <w:pStyle w:val="Standard"/>
        <w:spacing w:line="300" w:lineRule="exact"/>
        <w:jc w:val="center"/>
        <w:rPr>
          <w:sz w:val="26"/>
          <w:szCs w:val="26"/>
        </w:rPr>
      </w:pPr>
    </w:p>
    <w:p w:rsidR="001C491B" w:rsidRPr="008D2A0D" w:rsidRDefault="001C491B" w:rsidP="001C491B">
      <w:pPr>
        <w:pStyle w:val="Standard"/>
        <w:spacing w:line="300" w:lineRule="exact"/>
        <w:jc w:val="center"/>
        <w:rPr>
          <w:sz w:val="26"/>
          <w:szCs w:val="26"/>
        </w:rPr>
      </w:pPr>
      <w:r w:rsidRPr="008D2A0D">
        <w:rPr>
          <w:sz w:val="26"/>
          <w:szCs w:val="26"/>
        </w:rPr>
        <w:t>1. Общие положения</w:t>
      </w:r>
    </w:p>
    <w:p w:rsidR="001C491B" w:rsidRPr="008D2A0D" w:rsidRDefault="001C491B" w:rsidP="001C491B">
      <w:pPr>
        <w:pStyle w:val="ConsPlusNormal"/>
        <w:jc w:val="both"/>
        <w:rPr>
          <w:sz w:val="26"/>
          <w:szCs w:val="26"/>
        </w:rPr>
      </w:pPr>
    </w:p>
    <w:p w:rsidR="001C491B" w:rsidRDefault="001C491B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668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предоставлению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заключения о соответствии проектной документации сводному плану подземных коммуникаций и сооружений» </w:t>
      </w:r>
      <w:r w:rsidRPr="00DF4668">
        <w:rPr>
          <w:rFonts w:ascii="Times New Roman" w:hAnsi="Times New Roman" w:cs="Times New Roman"/>
          <w:sz w:val="26"/>
          <w:szCs w:val="26"/>
        </w:rPr>
        <w:t>(далее - Положение) разработано на основании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F4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91B" w:rsidRDefault="001C491B" w:rsidP="001C491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Градостроительного</w:t>
      </w:r>
      <w:r w:rsidRPr="00DF4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</w:t>
      </w:r>
      <w:r w:rsidRPr="00DF4668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F4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91B" w:rsidRDefault="001C491B" w:rsidP="001C491B">
      <w:pPr>
        <w:widowControl/>
        <w:suppressAutoHyphens w:val="0"/>
        <w:autoSpaceDN/>
        <w:spacing w:line="300" w:lineRule="exact"/>
        <w:ind w:right="-6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 xml:space="preserve">Постановления </w:t>
      </w:r>
      <w:r w:rsidRPr="00DF4668">
        <w:rPr>
          <w:rFonts w:ascii="Times New Roman" w:eastAsia="Calibri" w:hAnsi="Times New Roman" w:cs="Times New Roman"/>
          <w:kern w:val="0"/>
          <w:sz w:val="26"/>
          <w:szCs w:val="26"/>
        </w:rPr>
        <w:t>Правительства Российской Федерации от 30 апреля 2014 г. № 403 «Об исчерпывающем перечне процедур в сфере жилищного строительства»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;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1C491B" w:rsidRPr="009C6EF5" w:rsidRDefault="001C491B" w:rsidP="001C491B">
      <w:pPr>
        <w:widowControl/>
        <w:suppressAutoHyphens w:val="0"/>
        <w:autoSpaceDN/>
        <w:spacing w:line="300" w:lineRule="exact"/>
        <w:ind w:right="-6" w:firstLine="72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- постановления Администрации г</w:t>
      </w:r>
      <w:proofErr w:type="gramStart"/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аречного «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Об утверждении положений, необх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димых для создания и 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ведения муниципальной информационной системы обеспечения градостроительной де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я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тельности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Pr="009C6EF5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г. Заречного Пензенской области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» от 15.04.2011 № 613;</w:t>
      </w:r>
    </w:p>
    <w:p w:rsidR="001C491B" w:rsidRDefault="001C491B" w:rsidP="001C491B">
      <w:pPr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- постановления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Администрации г</w:t>
      </w:r>
      <w:proofErr w:type="gramStart"/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.З</w:t>
      </w:r>
      <w:proofErr w:type="gramEnd"/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аречного от 10.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1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1.2011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№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2167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</w:t>
      </w:r>
      <w:r w:rsidRPr="00DF4668">
        <w:rPr>
          <w:rFonts w:ascii="Times New Roman" w:eastAsia="Times New Roman" w:hAnsi="Times New Roman" w:cs="Times New Roman"/>
          <w:kern w:val="0"/>
          <w:sz w:val="26"/>
          <w:szCs w:val="26"/>
        </w:rPr>
        <w:t>«Об утверждении Положения о создании и ведении муниципальной информационной системы «Муниципальный банк пространственных данных г. Заречного Пензенской области»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1C491B" w:rsidRDefault="001C491B" w:rsidP="001C491B">
      <w:pPr>
        <w:ind w:firstLine="720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- постановления Администрации г</w:t>
      </w:r>
      <w:proofErr w:type="gramStart"/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аречного </w:t>
      </w:r>
      <w:r w:rsidRPr="006D067D"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 xml:space="preserve">от </w:t>
      </w:r>
      <w:r w:rsidRPr="006D067D">
        <w:rPr>
          <w:rFonts w:ascii="Times New Roman" w:eastAsia="Times New Roman" w:hAnsi="Times New Roman" w:cs="Times New Roman"/>
          <w:kern w:val="0"/>
          <w:sz w:val="26"/>
          <w:szCs w:val="26"/>
        </w:rPr>
        <w:t>2184 от 10.10.2014</w:t>
      </w: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                         «</w:t>
      </w:r>
      <w:r w:rsidRPr="000027EF"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Об у</w:t>
      </w:r>
      <w:r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 xml:space="preserve">тверждении Правил производства </w:t>
      </w:r>
      <w:r w:rsidRPr="000027EF">
        <w:rPr>
          <w:rFonts w:ascii="Times New Roman" w:eastAsia="Calibri" w:hAnsi="Times New Roman" w:cs="Arial"/>
          <w:bCs/>
          <w:kern w:val="0"/>
          <w:sz w:val="26"/>
          <w:szCs w:val="26"/>
          <w:lang w:eastAsia="en-US"/>
        </w:rPr>
        <w:t>земляных работ</w:t>
      </w:r>
      <w:r w:rsidRPr="000027EF">
        <w:rPr>
          <w:rFonts w:eastAsia="Calibri" w:cs="Arial"/>
          <w:bCs/>
          <w:kern w:val="0"/>
          <w:sz w:val="26"/>
          <w:szCs w:val="26"/>
          <w:lang w:eastAsia="en-US"/>
        </w:rPr>
        <w:t xml:space="preserve"> </w:t>
      </w:r>
      <w:r w:rsidRPr="000027EF"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>при прокладке, ремонте, устройстве и реконструкции подземных инженерных сооружений и коммуникаций в городе Заречном Пензенской области</w:t>
      </w:r>
      <w:r>
        <w:rPr>
          <w:rFonts w:ascii="Times New Roman" w:eastAsia="Calibri" w:hAnsi="Times New Roman" w:cs="Times New Roman"/>
          <w:bCs/>
          <w:kern w:val="0"/>
          <w:sz w:val="26"/>
          <w:szCs w:val="26"/>
          <w:lang w:eastAsia="en-US"/>
        </w:rPr>
        <w:t xml:space="preserve">». </w:t>
      </w:r>
    </w:p>
    <w:p w:rsidR="001C491B" w:rsidRPr="003B7AA1" w:rsidRDefault="001C491B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7AA1">
        <w:rPr>
          <w:rFonts w:ascii="Times New Roman" w:hAnsi="Times New Roman" w:cs="Times New Roman"/>
          <w:sz w:val="26"/>
          <w:szCs w:val="26"/>
        </w:rPr>
        <w:t>1.2. Положение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1C491B" w:rsidRPr="002D3C2F" w:rsidRDefault="001C491B" w:rsidP="001C491B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E26C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Процедура осуществляется для </w:t>
      </w:r>
      <w:r w:rsidRPr="00E26C3C">
        <w:rPr>
          <w:rFonts w:ascii="Times New Roman" w:hAnsi="Times New Roman" w:cs="Times New Roman"/>
          <w:sz w:val="26"/>
          <w:szCs w:val="26"/>
        </w:rPr>
        <w:t>получения ордера на производство земляных работ, связанных с прокладкой, ремонтом и реконструкцией подземных инженерных сооружений и коммуникаций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C3C">
        <w:rPr>
          <w:rFonts w:ascii="Times New Roman" w:hAnsi="Times New Roman" w:cs="Times New Roman"/>
          <w:sz w:val="26"/>
          <w:szCs w:val="26"/>
        </w:rPr>
        <w:t xml:space="preserve"> и проведения земляных работ с учетом </w:t>
      </w:r>
      <w:r w:rsidRPr="00422CBE">
        <w:rPr>
          <w:rFonts w:ascii="Times New Roman" w:hAnsi="Times New Roman" w:cs="Times New Roman"/>
          <w:sz w:val="26"/>
          <w:szCs w:val="26"/>
        </w:rPr>
        <w:t>данных информационного ресурса муницип</w:t>
      </w:r>
      <w:r>
        <w:rPr>
          <w:rFonts w:ascii="Times New Roman" w:hAnsi="Times New Roman" w:cs="Times New Roman"/>
          <w:sz w:val="26"/>
          <w:szCs w:val="26"/>
        </w:rPr>
        <w:t>альной информационной</w:t>
      </w:r>
      <w:r w:rsidRPr="00422CBE">
        <w:rPr>
          <w:rFonts w:ascii="Times New Roman" w:hAnsi="Times New Roman" w:cs="Times New Roman"/>
          <w:sz w:val="26"/>
          <w:szCs w:val="26"/>
        </w:rPr>
        <w:t xml:space="preserve"> системы обеспечения градостроительной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МИСОГД) </w:t>
      </w:r>
      <w:r w:rsidRPr="00422CBE">
        <w:rPr>
          <w:rFonts w:ascii="Times New Roman" w:hAnsi="Times New Roman" w:cs="Times New Roman"/>
          <w:sz w:val="26"/>
          <w:szCs w:val="26"/>
        </w:rPr>
        <w:t>г. Заречного «Муниципальный банк пространственных данных г. Заречного»</w:t>
      </w:r>
      <w:r>
        <w:rPr>
          <w:rFonts w:ascii="Times New Roman" w:hAnsi="Times New Roman" w:cs="Times New Roman"/>
          <w:sz w:val="26"/>
          <w:szCs w:val="26"/>
        </w:rPr>
        <w:t xml:space="preserve"> - МБПД </w:t>
      </w:r>
      <w:r w:rsidRPr="00713515">
        <w:rPr>
          <w:rFonts w:ascii="Times New Roman" w:hAnsi="Times New Roman" w:cs="Times New Roman"/>
          <w:sz w:val="26"/>
          <w:szCs w:val="26"/>
        </w:rPr>
        <w:t>- (далее сводный план),</w:t>
      </w:r>
      <w:r>
        <w:rPr>
          <w:rFonts w:ascii="Times New Roman" w:hAnsi="Times New Roman" w:cs="Times New Roman"/>
          <w:sz w:val="26"/>
          <w:szCs w:val="26"/>
        </w:rPr>
        <w:t xml:space="preserve"> который ведется Администратором МИСОГД – муниципальным унитарным предприятием «Центр информационных технологий»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МУП «ЦИТ»).</w:t>
      </w:r>
      <w:proofErr w:type="gramEnd"/>
    </w:p>
    <w:p w:rsidR="001C491B" w:rsidRPr="004622C9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Предоставление заключения о соответствии проектной документации </w:t>
      </w:r>
      <w:r w:rsidRPr="00566984">
        <w:rPr>
          <w:sz w:val="26"/>
          <w:szCs w:val="26"/>
        </w:rPr>
        <w:t>сводному плану подземных</w:t>
      </w:r>
      <w:r>
        <w:rPr>
          <w:sz w:val="26"/>
          <w:szCs w:val="26"/>
        </w:rPr>
        <w:t xml:space="preserve"> коммуникаций и сооружений осуществляется Администратором       МИСОГД (МУП «ЦИТ») </w:t>
      </w:r>
      <w:r w:rsidRPr="00566984">
        <w:rPr>
          <w:sz w:val="26"/>
          <w:szCs w:val="26"/>
        </w:rPr>
        <w:t xml:space="preserve">на возмездной основе по </w:t>
      </w:r>
      <w:r>
        <w:rPr>
          <w:sz w:val="26"/>
          <w:szCs w:val="26"/>
        </w:rPr>
        <w:t xml:space="preserve">утвержденным тарифам, утвержденным </w:t>
      </w:r>
      <w:r w:rsidRPr="004622C9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Заречного</w:t>
      </w:r>
      <w:r w:rsidRPr="004622C9">
        <w:rPr>
          <w:sz w:val="26"/>
          <w:szCs w:val="26"/>
        </w:rPr>
        <w:t xml:space="preserve"> от 05.12.2014 № 2593 «Об установлении тарифов на услуги, оказываемые муниципальным унитарным предприятием «Центр информацио</w:t>
      </w:r>
      <w:r w:rsidRPr="004622C9">
        <w:rPr>
          <w:sz w:val="26"/>
          <w:szCs w:val="26"/>
        </w:rPr>
        <w:t>н</w:t>
      </w:r>
      <w:r w:rsidRPr="004622C9">
        <w:rPr>
          <w:sz w:val="26"/>
          <w:szCs w:val="26"/>
        </w:rPr>
        <w:t>ных технологий».</w:t>
      </w:r>
    </w:p>
    <w:p w:rsidR="001C491B" w:rsidRPr="00566984" w:rsidRDefault="001C491B" w:rsidP="001C491B">
      <w:pPr>
        <w:pStyle w:val="ConsPlusNormal"/>
        <w:ind w:firstLine="540"/>
        <w:jc w:val="both"/>
        <w:rPr>
          <w:sz w:val="26"/>
          <w:szCs w:val="26"/>
        </w:rPr>
      </w:pPr>
    </w:p>
    <w:p w:rsidR="001C491B" w:rsidRDefault="001C491B" w:rsidP="001C491B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2B295C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Pr="002B295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предоставления заключения о </w:t>
      </w:r>
    </w:p>
    <w:p w:rsidR="001C491B" w:rsidRDefault="001C491B" w:rsidP="001C491B">
      <w:pPr>
        <w:autoSpaceDE w:val="0"/>
        <w:adjustRightInd w:val="0"/>
        <w:ind w:firstLine="720"/>
        <w:jc w:val="center"/>
        <w:rPr>
          <w:sz w:val="26"/>
          <w:szCs w:val="26"/>
        </w:rPr>
      </w:pPr>
      <w:proofErr w:type="gramStart"/>
      <w:r w:rsidRPr="002B295C">
        <w:rPr>
          <w:rFonts w:ascii="Times New Roman" w:eastAsia="Times New Roman" w:hAnsi="Times New Roman" w:cs="Times New Roman"/>
          <w:kern w:val="0"/>
          <w:sz w:val="26"/>
          <w:szCs w:val="26"/>
        </w:rPr>
        <w:t>соответствии</w:t>
      </w:r>
      <w:proofErr w:type="gramEnd"/>
      <w:r w:rsidRPr="002B295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проектной документации сводному плану подз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емных коммуникаций и сооружений</w:t>
      </w: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Pr="00C962EE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1. </w:t>
      </w:r>
      <w:r w:rsidRPr="003B7AA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Порядок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предоставления </w:t>
      </w: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включает в себя следующие этапы:</w:t>
      </w:r>
    </w:p>
    <w:p w:rsidR="001C491B" w:rsidRPr="00152A69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962EE">
        <w:rPr>
          <w:rFonts w:ascii="Times New Roman" w:eastAsia="Times New Roman" w:hAnsi="Times New Roman" w:cs="Times New Roman"/>
          <w:kern w:val="0"/>
          <w:sz w:val="26"/>
          <w:szCs w:val="26"/>
        </w:rPr>
        <w:t>- прием и регистрацию заявления с п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риложенными к нему документами;</w:t>
      </w:r>
    </w:p>
    <w:p w:rsidR="001C491B" w:rsidRPr="002B295C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проверка</w:t>
      </w:r>
      <w:r w:rsidRPr="002B295C">
        <w:rPr>
          <w:sz w:val="26"/>
          <w:szCs w:val="26"/>
        </w:rPr>
        <w:t xml:space="preserve"> учета в рассматриваемом проекте ранее запроектированных коммуник</w:t>
      </w:r>
      <w:r w:rsidRPr="002B295C">
        <w:rPr>
          <w:sz w:val="26"/>
          <w:szCs w:val="26"/>
        </w:rPr>
        <w:t>а</w:t>
      </w:r>
      <w:r w:rsidRPr="002B295C">
        <w:rPr>
          <w:sz w:val="26"/>
          <w:szCs w:val="26"/>
        </w:rPr>
        <w:t>ций и сооружений</w:t>
      </w:r>
      <w:r>
        <w:rPr>
          <w:sz w:val="26"/>
          <w:szCs w:val="26"/>
        </w:rPr>
        <w:t>;</w:t>
      </w:r>
    </w:p>
    <w:p w:rsidR="001C491B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проверка</w:t>
      </w:r>
      <w:r w:rsidRPr="002B295C">
        <w:rPr>
          <w:sz w:val="26"/>
          <w:szCs w:val="26"/>
        </w:rPr>
        <w:t xml:space="preserve"> соответствия </w:t>
      </w:r>
      <w:r>
        <w:rPr>
          <w:sz w:val="26"/>
          <w:szCs w:val="26"/>
        </w:rPr>
        <w:t>данных сводного плана</w:t>
      </w:r>
      <w:r w:rsidRPr="002B295C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материалам</w:t>
      </w:r>
      <w:r w:rsidRPr="002B295C">
        <w:rPr>
          <w:sz w:val="26"/>
          <w:szCs w:val="26"/>
        </w:rPr>
        <w:t xml:space="preserve"> проектной документации, наличие изменений в его содержании с момента </w:t>
      </w:r>
      <w:r>
        <w:rPr>
          <w:sz w:val="26"/>
          <w:szCs w:val="26"/>
        </w:rPr>
        <w:t>завершения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изысканий.</w:t>
      </w:r>
    </w:p>
    <w:p w:rsidR="001C491B" w:rsidRDefault="001C491B" w:rsidP="001C491B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2.2. В процессе работ, с целью подтверждения наличия коммуникаций, </w:t>
      </w:r>
      <w:r w:rsidRPr="001E2A43">
        <w:rPr>
          <w:rFonts w:ascii="Times New Roman" w:eastAsia="Times New Roman" w:hAnsi="Times New Roman" w:cs="Times New Roman"/>
          <w:kern w:val="0"/>
          <w:sz w:val="26"/>
          <w:szCs w:val="26"/>
        </w:rPr>
        <w:t>осуществляется взаимодействие с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эксплуатирующими организациями</w:t>
      </w:r>
      <w:r w:rsidRPr="001E2A43">
        <w:rPr>
          <w:rFonts w:ascii="Times New Roman" w:eastAsia="Times New Roman" w:hAnsi="Times New Roman" w:cs="Times New Roman"/>
          <w:kern w:val="0"/>
          <w:sz w:val="26"/>
          <w:szCs w:val="26"/>
        </w:rPr>
        <w:t>:</w:t>
      </w:r>
      <w:r w:rsidRPr="00967A8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1C491B" w:rsidRDefault="001C491B" w:rsidP="001C491B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761316">
        <w:rPr>
          <w:rFonts w:ascii="Times New Roman" w:hAnsi="Times New Roman" w:cs="Times New Roman"/>
          <w:sz w:val="26"/>
          <w:szCs w:val="26"/>
        </w:rPr>
        <w:t>Муниципальное предприятие «</w:t>
      </w:r>
      <w:proofErr w:type="spellStart"/>
      <w:r w:rsidRPr="00761316">
        <w:rPr>
          <w:rFonts w:ascii="Times New Roman" w:hAnsi="Times New Roman" w:cs="Times New Roman"/>
          <w:bCs/>
          <w:sz w:val="26"/>
          <w:szCs w:val="26"/>
        </w:rPr>
        <w:t>Горэлектросеть</w:t>
      </w:r>
      <w:proofErr w:type="spellEnd"/>
      <w:r w:rsidRPr="00761316">
        <w:rPr>
          <w:rFonts w:ascii="Times New Roman" w:hAnsi="Times New Roman" w:cs="Times New Roman"/>
          <w:bCs/>
          <w:sz w:val="26"/>
          <w:szCs w:val="26"/>
        </w:rPr>
        <w:t>» г</w:t>
      </w:r>
      <w:proofErr w:type="gramStart"/>
      <w:r w:rsidRPr="00761316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761316">
        <w:rPr>
          <w:rFonts w:ascii="Times New Roman" w:hAnsi="Times New Roman" w:cs="Times New Roman"/>
          <w:bCs/>
          <w:sz w:val="26"/>
          <w:szCs w:val="26"/>
        </w:rPr>
        <w:t>аречный Пензенской области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C491B" w:rsidRPr="00761316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761316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жилищно-социального и коммунального хозяйства </w:t>
      </w:r>
      <w:r w:rsidRPr="00761316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761316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761316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1C491B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761316">
        <w:rPr>
          <w:rFonts w:ascii="Times New Roman" w:hAnsi="Times New Roman" w:cs="Times New Roman"/>
          <w:sz w:val="26"/>
          <w:szCs w:val="26"/>
        </w:rPr>
        <w:t>Муниципальное предприятие «К</w:t>
      </w:r>
      <w:r w:rsidRPr="00761316">
        <w:rPr>
          <w:rFonts w:ascii="Times New Roman" w:hAnsi="Times New Roman" w:cs="Times New Roman"/>
          <w:bCs/>
          <w:sz w:val="26"/>
          <w:szCs w:val="26"/>
        </w:rPr>
        <w:t>омбинат благоустройства и лесного хозяйства» г</w:t>
      </w:r>
      <w:proofErr w:type="gramStart"/>
      <w:r w:rsidRPr="00761316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761316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>»;</w:t>
      </w:r>
      <w:r w:rsidRPr="00967A8D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1C491B" w:rsidRPr="00B17011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B1701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B17011">
        <w:rPr>
          <w:rFonts w:ascii="Times New Roman" w:hAnsi="Times New Roman" w:cs="Times New Roman"/>
          <w:sz w:val="26"/>
          <w:szCs w:val="26"/>
        </w:rPr>
        <w:t>Открытое акционерное общество «</w:t>
      </w:r>
      <w:proofErr w:type="spellStart"/>
      <w:r w:rsidRPr="00B17011">
        <w:rPr>
          <w:rFonts w:ascii="Times New Roman" w:hAnsi="Times New Roman" w:cs="Times New Roman"/>
          <w:bCs/>
          <w:sz w:val="26"/>
          <w:szCs w:val="26"/>
        </w:rPr>
        <w:t>Горгаз</w:t>
      </w:r>
      <w:proofErr w:type="spellEnd"/>
      <w:r w:rsidRPr="00B17011">
        <w:rPr>
          <w:rFonts w:ascii="Times New Roman" w:hAnsi="Times New Roman" w:cs="Times New Roman"/>
          <w:bCs/>
          <w:sz w:val="26"/>
          <w:szCs w:val="26"/>
        </w:rPr>
        <w:t>» г</w:t>
      </w:r>
      <w:proofErr w:type="gramStart"/>
      <w:r w:rsidRPr="00B17011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B17011">
        <w:rPr>
          <w:rFonts w:ascii="Times New Roman" w:hAnsi="Times New Roman" w:cs="Times New Roman"/>
          <w:bCs/>
          <w:sz w:val="26"/>
          <w:szCs w:val="26"/>
        </w:rPr>
        <w:t>аречный Пензенской области</w:t>
      </w:r>
      <w:r w:rsidRPr="00B17011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1C491B" w:rsidRPr="00761316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</w:t>
      </w:r>
      <w:r w:rsidRPr="00761316">
        <w:rPr>
          <w:rFonts w:ascii="Times New Roman" w:hAnsi="Times New Roman" w:cs="Times New Roman"/>
          <w:sz w:val="26"/>
          <w:szCs w:val="26"/>
        </w:rPr>
        <w:t>«</w:t>
      </w:r>
      <w:r w:rsidRPr="00761316">
        <w:rPr>
          <w:rFonts w:ascii="Times New Roman" w:hAnsi="Times New Roman" w:cs="Times New Roman"/>
          <w:bCs/>
          <w:sz w:val="26"/>
          <w:szCs w:val="26"/>
        </w:rPr>
        <w:t xml:space="preserve">Радиотелефонная компания» г. </w:t>
      </w:r>
      <w:proofErr w:type="gramStart"/>
      <w:r w:rsidRPr="00761316">
        <w:rPr>
          <w:rFonts w:ascii="Times New Roman" w:hAnsi="Times New Roman" w:cs="Times New Roman"/>
          <w:bCs/>
          <w:sz w:val="26"/>
          <w:szCs w:val="26"/>
        </w:rPr>
        <w:t>Заречный</w:t>
      </w:r>
      <w:proofErr w:type="gramEnd"/>
      <w:r w:rsidRPr="00761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1316">
        <w:rPr>
          <w:rFonts w:ascii="Times New Roman" w:hAnsi="Times New Roman" w:cs="Times New Roman"/>
          <w:bCs/>
          <w:sz w:val="26"/>
          <w:szCs w:val="26"/>
        </w:rPr>
        <w:t>Пе</w:t>
      </w:r>
      <w:r w:rsidRPr="00761316">
        <w:rPr>
          <w:rFonts w:ascii="Times New Roman" w:hAnsi="Times New Roman" w:cs="Times New Roman"/>
          <w:bCs/>
          <w:sz w:val="26"/>
          <w:szCs w:val="26"/>
        </w:rPr>
        <w:t>н</w:t>
      </w:r>
      <w:r w:rsidRPr="00761316">
        <w:rPr>
          <w:rFonts w:ascii="Times New Roman" w:hAnsi="Times New Roman" w:cs="Times New Roman"/>
          <w:bCs/>
          <w:sz w:val="26"/>
          <w:szCs w:val="26"/>
        </w:rPr>
        <w:t>зенской области</w:t>
      </w: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1C491B" w:rsidRPr="00B17011" w:rsidRDefault="001C491B" w:rsidP="001C491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011"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«</w:t>
      </w:r>
      <w:proofErr w:type="spellStart"/>
      <w:r w:rsidRPr="00B17011">
        <w:rPr>
          <w:rFonts w:ascii="Times New Roman" w:hAnsi="Times New Roman" w:cs="Times New Roman"/>
          <w:sz w:val="26"/>
          <w:szCs w:val="26"/>
        </w:rPr>
        <w:t>ЭнергоПромРесурс</w:t>
      </w:r>
      <w:proofErr w:type="spellEnd"/>
      <w:r w:rsidRPr="00B17011">
        <w:rPr>
          <w:rFonts w:ascii="Times New Roman" w:hAnsi="Times New Roman" w:cs="Times New Roman"/>
          <w:sz w:val="26"/>
          <w:szCs w:val="26"/>
        </w:rPr>
        <w:t>»;</w:t>
      </w:r>
    </w:p>
    <w:p w:rsidR="001C491B" w:rsidRPr="001E2A43" w:rsidRDefault="001C491B" w:rsidP="001C491B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76131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 w:rsidRPr="00761316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федеральный научно-производственный центр «Производственное объединение «Старт» имени М.В.Проценко»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491B" w:rsidRPr="0096293C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9629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6293C">
        <w:rPr>
          <w:sz w:val="26"/>
          <w:szCs w:val="26"/>
        </w:rPr>
        <w:t xml:space="preserve">По результатам рассмотрения </w:t>
      </w:r>
      <w:r>
        <w:rPr>
          <w:sz w:val="26"/>
          <w:szCs w:val="26"/>
        </w:rPr>
        <w:t xml:space="preserve">Администратором </w:t>
      </w:r>
      <w:r w:rsidRPr="0096293C">
        <w:rPr>
          <w:sz w:val="26"/>
          <w:szCs w:val="26"/>
        </w:rPr>
        <w:t xml:space="preserve">МИСОГД (МУП </w:t>
      </w:r>
      <w:r>
        <w:rPr>
          <w:sz w:val="26"/>
          <w:szCs w:val="26"/>
        </w:rPr>
        <w:t>«</w:t>
      </w:r>
      <w:r w:rsidRPr="0096293C">
        <w:rPr>
          <w:sz w:val="26"/>
          <w:szCs w:val="26"/>
        </w:rPr>
        <w:t>ЦИТ</w:t>
      </w:r>
      <w:r>
        <w:rPr>
          <w:sz w:val="26"/>
          <w:szCs w:val="26"/>
        </w:rPr>
        <w:t>»</w:t>
      </w:r>
      <w:r w:rsidRPr="0096293C">
        <w:rPr>
          <w:sz w:val="26"/>
          <w:szCs w:val="26"/>
        </w:rPr>
        <w:t>) мат</w:t>
      </w:r>
      <w:r w:rsidRPr="0096293C">
        <w:rPr>
          <w:sz w:val="26"/>
          <w:szCs w:val="26"/>
        </w:rPr>
        <w:t>е</w:t>
      </w:r>
      <w:r w:rsidRPr="0096293C">
        <w:rPr>
          <w:sz w:val="26"/>
          <w:szCs w:val="26"/>
        </w:rPr>
        <w:t>риалов проектной документации оформляется одно из следующих технических заключ</w:t>
      </w:r>
      <w:r w:rsidRPr="0096293C">
        <w:rPr>
          <w:sz w:val="26"/>
          <w:szCs w:val="26"/>
        </w:rPr>
        <w:t>е</w:t>
      </w:r>
      <w:r w:rsidRPr="0096293C">
        <w:rPr>
          <w:sz w:val="26"/>
          <w:szCs w:val="26"/>
        </w:rPr>
        <w:t>ний:</w:t>
      </w:r>
    </w:p>
    <w:p w:rsidR="001C491B" w:rsidRPr="0096293C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 w:rsidRPr="0096293C">
        <w:rPr>
          <w:sz w:val="26"/>
          <w:szCs w:val="26"/>
        </w:rPr>
        <w:t xml:space="preserve">- о соответствии представленных документов </w:t>
      </w:r>
      <w:r>
        <w:rPr>
          <w:sz w:val="26"/>
          <w:szCs w:val="26"/>
        </w:rPr>
        <w:t>с</w:t>
      </w:r>
      <w:r w:rsidRPr="0096293C">
        <w:rPr>
          <w:sz w:val="26"/>
          <w:szCs w:val="26"/>
        </w:rPr>
        <w:t>водному плану;</w:t>
      </w:r>
    </w:p>
    <w:p w:rsidR="001C491B" w:rsidRPr="0096293C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 w:rsidRPr="0096293C">
        <w:rPr>
          <w:sz w:val="26"/>
          <w:szCs w:val="26"/>
        </w:rPr>
        <w:t xml:space="preserve">- о несоответствии представленных документов </w:t>
      </w:r>
      <w:r>
        <w:rPr>
          <w:sz w:val="26"/>
          <w:szCs w:val="26"/>
        </w:rPr>
        <w:t>с</w:t>
      </w:r>
      <w:r w:rsidRPr="0096293C">
        <w:rPr>
          <w:sz w:val="26"/>
          <w:szCs w:val="26"/>
        </w:rPr>
        <w:t>водному плану.</w:t>
      </w:r>
    </w:p>
    <w:p w:rsidR="001C491B" w:rsidRDefault="001C491B" w:rsidP="001C491B">
      <w:pPr>
        <w:pStyle w:val="Standard"/>
        <w:spacing w:line="300" w:lineRule="exact"/>
        <w:jc w:val="both"/>
        <w:rPr>
          <w:sz w:val="26"/>
          <w:szCs w:val="26"/>
        </w:rPr>
      </w:pPr>
    </w:p>
    <w:p w:rsidR="001C491B" w:rsidRDefault="001C491B" w:rsidP="001C491B">
      <w:pPr>
        <w:pStyle w:val="Standard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2B29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B295C">
        <w:rPr>
          <w:sz w:val="26"/>
          <w:szCs w:val="26"/>
        </w:rPr>
        <w:t xml:space="preserve">Документы, необходимые для </w:t>
      </w:r>
      <w:r w:rsidRPr="003B7AA1">
        <w:rPr>
          <w:sz w:val="26"/>
          <w:szCs w:val="26"/>
        </w:rPr>
        <w:t>п</w:t>
      </w:r>
      <w:r>
        <w:rPr>
          <w:sz w:val="26"/>
          <w:szCs w:val="26"/>
        </w:rPr>
        <w:t>редоставлени</w:t>
      </w:r>
      <w:r w:rsidRPr="003B7AA1">
        <w:rPr>
          <w:sz w:val="26"/>
          <w:szCs w:val="26"/>
        </w:rPr>
        <w:t xml:space="preserve">я </w:t>
      </w:r>
      <w:r w:rsidRPr="002B295C">
        <w:rPr>
          <w:sz w:val="26"/>
          <w:szCs w:val="26"/>
        </w:rPr>
        <w:t xml:space="preserve">заключения </w:t>
      </w:r>
    </w:p>
    <w:p w:rsidR="001C491B" w:rsidRDefault="001C491B" w:rsidP="001C491B">
      <w:pPr>
        <w:pStyle w:val="Standard"/>
        <w:spacing w:line="300" w:lineRule="exact"/>
        <w:jc w:val="center"/>
        <w:rPr>
          <w:sz w:val="26"/>
          <w:szCs w:val="26"/>
        </w:rPr>
      </w:pPr>
      <w:r w:rsidRPr="002B295C">
        <w:rPr>
          <w:sz w:val="26"/>
          <w:szCs w:val="26"/>
        </w:rPr>
        <w:t>о соответствии проектной документации сводному плану подземных коммуникаций</w:t>
      </w:r>
    </w:p>
    <w:p w:rsidR="001C491B" w:rsidRPr="002D3C2F" w:rsidRDefault="001C491B" w:rsidP="001C491B">
      <w:pPr>
        <w:pStyle w:val="Standard"/>
        <w:spacing w:line="300" w:lineRule="exact"/>
        <w:jc w:val="center"/>
        <w:rPr>
          <w:sz w:val="26"/>
          <w:szCs w:val="26"/>
        </w:rPr>
      </w:pPr>
      <w:r w:rsidRPr="002B295C">
        <w:rPr>
          <w:sz w:val="26"/>
          <w:szCs w:val="26"/>
        </w:rPr>
        <w:t xml:space="preserve"> и с</w:t>
      </w:r>
      <w:r w:rsidRPr="002B295C">
        <w:rPr>
          <w:sz w:val="26"/>
          <w:szCs w:val="26"/>
        </w:rPr>
        <w:t>о</w:t>
      </w:r>
      <w:r w:rsidRPr="002B295C">
        <w:rPr>
          <w:sz w:val="26"/>
          <w:szCs w:val="26"/>
        </w:rPr>
        <w:t>оружений</w:t>
      </w:r>
    </w:p>
    <w:p w:rsidR="001C491B" w:rsidRDefault="001C491B" w:rsidP="001C491B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C491B" w:rsidRPr="00C051C2" w:rsidRDefault="001C491B" w:rsidP="001C491B">
      <w:pPr>
        <w:pStyle w:val="Standard"/>
        <w:spacing w:line="300" w:lineRule="exact"/>
        <w:ind w:firstLine="720"/>
        <w:jc w:val="both"/>
        <w:rPr>
          <w:sz w:val="26"/>
          <w:szCs w:val="26"/>
        </w:rPr>
      </w:pPr>
      <w:r w:rsidRPr="009C1D2C">
        <w:rPr>
          <w:sz w:val="26"/>
          <w:szCs w:val="26"/>
        </w:rPr>
        <w:t>3.1</w:t>
      </w:r>
      <w:r>
        <w:rPr>
          <w:sz w:val="26"/>
          <w:szCs w:val="26"/>
        </w:rPr>
        <w:t>. К заявлению</w:t>
      </w:r>
      <w:r w:rsidRPr="009C1D2C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 xml:space="preserve"> для </w:t>
      </w:r>
      <w:r w:rsidRPr="002D3C2F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2D3C2F">
        <w:rPr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</w:t>
      </w:r>
      <w:r w:rsidRPr="00A333F1">
        <w:rPr>
          <w:kern w:val="0"/>
          <w:sz w:val="26"/>
          <w:szCs w:val="26"/>
        </w:rPr>
        <w:t>й</w:t>
      </w:r>
      <w:r>
        <w:rPr>
          <w:color w:val="FF0000"/>
          <w:kern w:val="0"/>
          <w:sz w:val="26"/>
          <w:szCs w:val="26"/>
        </w:rPr>
        <w:t xml:space="preserve"> </w:t>
      </w:r>
      <w:r w:rsidRPr="00C051C2">
        <w:rPr>
          <w:sz w:val="26"/>
          <w:szCs w:val="26"/>
        </w:rPr>
        <w:t>пр</w:t>
      </w:r>
      <w:r w:rsidRPr="00C051C2">
        <w:rPr>
          <w:sz w:val="26"/>
          <w:szCs w:val="26"/>
        </w:rPr>
        <w:t>и</w:t>
      </w:r>
      <w:r w:rsidRPr="00C051C2">
        <w:rPr>
          <w:sz w:val="26"/>
          <w:szCs w:val="26"/>
        </w:rPr>
        <w:t>кладываются следующие документы:</w:t>
      </w:r>
    </w:p>
    <w:p w:rsidR="001C491B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 w:rsidRPr="00164EC1">
        <w:rPr>
          <w:sz w:val="26"/>
          <w:szCs w:val="26"/>
        </w:rPr>
        <w:t>- копия технической документации, необходимой для производства земляных р</w:t>
      </w:r>
      <w:r w:rsidRPr="00164EC1">
        <w:rPr>
          <w:sz w:val="26"/>
          <w:szCs w:val="26"/>
        </w:rPr>
        <w:t>а</w:t>
      </w:r>
      <w:r w:rsidRPr="00164EC1">
        <w:rPr>
          <w:sz w:val="26"/>
          <w:szCs w:val="26"/>
        </w:rPr>
        <w:t>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</w:t>
      </w:r>
      <w:r w:rsidRPr="00164EC1">
        <w:rPr>
          <w:sz w:val="26"/>
          <w:szCs w:val="26"/>
        </w:rPr>
        <w:t>и</w:t>
      </w:r>
      <w:r w:rsidRPr="00164EC1">
        <w:rPr>
          <w:sz w:val="26"/>
          <w:szCs w:val="26"/>
        </w:rPr>
        <w:t>каций и сооружений, каталоги</w:t>
      </w:r>
      <w:r w:rsidRPr="002D3C2F">
        <w:rPr>
          <w:sz w:val="26"/>
          <w:szCs w:val="26"/>
        </w:rPr>
        <w:t xml:space="preserve"> проектных координат и высот характерных точек проект</w:t>
      </w:r>
      <w:r w:rsidRPr="002D3C2F">
        <w:rPr>
          <w:sz w:val="26"/>
          <w:szCs w:val="26"/>
        </w:rPr>
        <w:t>и</w:t>
      </w:r>
      <w:r w:rsidRPr="002D3C2F">
        <w:rPr>
          <w:sz w:val="26"/>
          <w:szCs w:val="26"/>
        </w:rPr>
        <w:t>руемых подземных коммуникаций и сооружений</w:t>
      </w:r>
      <w:r>
        <w:rPr>
          <w:sz w:val="26"/>
          <w:szCs w:val="26"/>
        </w:rPr>
        <w:t>.</w:t>
      </w:r>
    </w:p>
    <w:p w:rsidR="001C491B" w:rsidRPr="00C92D10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  <w:r w:rsidRPr="00C92D10">
        <w:rPr>
          <w:sz w:val="26"/>
          <w:szCs w:val="26"/>
        </w:rPr>
        <w:t>3.2. Максимальный срок оформления технического заключения составляет 30 к</w:t>
      </w:r>
      <w:r w:rsidRPr="00C92D10">
        <w:rPr>
          <w:sz w:val="26"/>
          <w:szCs w:val="26"/>
        </w:rPr>
        <w:t>а</w:t>
      </w:r>
      <w:r w:rsidRPr="00C92D10">
        <w:rPr>
          <w:sz w:val="26"/>
          <w:szCs w:val="26"/>
        </w:rPr>
        <w:t>лендарных дней со дня оплаты проведения работ на предоставление заключения о соотве</w:t>
      </w:r>
      <w:r w:rsidRPr="00C92D10">
        <w:rPr>
          <w:sz w:val="26"/>
          <w:szCs w:val="26"/>
        </w:rPr>
        <w:t>т</w:t>
      </w:r>
      <w:r w:rsidRPr="00C92D10">
        <w:rPr>
          <w:sz w:val="26"/>
          <w:szCs w:val="26"/>
        </w:rPr>
        <w:t>ствии проектной документации сводному плану подземных коммуникаций и сооруж</w:t>
      </w:r>
      <w:r w:rsidRPr="00C92D10">
        <w:rPr>
          <w:sz w:val="26"/>
          <w:szCs w:val="26"/>
        </w:rPr>
        <w:t>е</w:t>
      </w:r>
      <w:r w:rsidRPr="00C92D10">
        <w:rPr>
          <w:sz w:val="26"/>
          <w:szCs w:val="26"/>
        </w:rPr>
        <w:t>ний</w:t>
      </w:r>
      <w:r>
        <w:rPr>
          <w:sz w:val="26"/>
          <w:szCs w:val="26"/>
        </w:rPr>
        <w:t>.</w:t>
      </w:r>
    </w:p>
    <w:p w:rsidR="001C491B" w:rsidRPr="00C92D10" w:rsidRDefault="001C491B" w:rsidP="001C491B">
      <w:pPr>
        <w:autoSpaceDE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C491B" w:rsidRPr="00C051C2" w:rsidRDefault="001C491B" w:rsidP="001C491B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C051C2">
        <w:rPr>
          <w:rFonts w:ascii="Times New Roman" w:hAnsi="Times New Roman" w:cs="Times New Roman"/>
          <w:sz w:val="26"/>
          <w:szCs w:val="26"/>
        </w:rPr>
        <w:t xml:space="preserve">4. Оформление отрицательного заключения по предоставлению </w:t>
      </w:r>
      <w:r w:rsidRPr="00C051C2">
        <w:rPr>
          <w:rFonts w:ascii="Times New Roman" w:eastAsia="Times New Roman" w:hAnsi="Times New Roman" w:cs="Times New Roman"/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</w:p>
    <w:p w:rsidR="001C491B" w:rsidRPr="00C051C2" w:rsidRDefault="001C491B" w:rsidP="001C491B">
      <w:pPr>
        <w:pStyle w:val="ConsPlusNormal"/>
        <w:rPr>
          <w:sz w:val="26"/>
          <w:szCs w:val="26"/>
        </w:rPr>
      </w:pPr>
    </w:p>
    <w:p w:rsidR="001C491B" w:rsidRPr="00164EC1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4.1. Основаниями для оформления отрицательного технического заключения явл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ются: </w:t>
      </w:r>
    </w:p>
    <w:p w:rsidR="001C491B" w:rsidRPr="00164EC1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необходимость учета в проекте ранее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запроектированных коммуникаций и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соор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у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жений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</w:p>
    <w:p w:rsidR="001C491B" w:rsidRDefault="001C491B" w:rsidP="001C491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расхождение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сведений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о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аличии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инженерных коммуникаций и сооружений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, от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>о</w:t>
      </w:r>
      <w:r w:rsidRPr="00164EC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браженных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в сводном плане и в проектной документации.</w:t>
      </w: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pStyle w:val="ConsPlusNormal"/>
        <w:ind w:firstLine="720"/>
        <w:jc w:val="both"/>
        <w:rPr>
          <w:sz w:val="26"/>
          <w:szCs w:val="26"/>
        </w:rPr>
      </w:pP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Pr="003E08FF" w:rsidRDefault="001C491B" w:rsidP="001C491B">
      <w:pPr>
        <w:keepNext/>
        <w:widowControl/>
        <w:tabs>
          <w:tab w:val="left" w:pos="5387"/>
        </w:tabs>
        <w:suppressAutoHyphens w:val="0"/>
        <w:autoSpaceDN/>
        <w:ind w:left="4860"/>
        <w:textAlignment w:val="auto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</w:t>
      </w:r>
      <w:r w:rsidRPr="003E08FF">
        <w:rPr>
          <w:rFonts w:ascii="Times New Roman" w:eastAsia="Times New Roman" w:hAnsi="Times New Roman" w:cs="Times New Roman"/>
          <w:kern w:val="32"/>
          <w:sz w:val="20"/>
          <w:szCs w:val="20"/>
        </w:rPr>
        <w:t>Приложение № 1</w:t>
      </w:r>
    </w:p>
    <w:p w:rsidR="001C491B" w:rsidRPr="00060B30" w:rsidRDefault="001C491B" w:rsidP="001C491B">
      <w:pPr>
        <w:widowControl/>
        <w:suppressAutoHyphens w:val="0"/>
        <w:autoSpaceDN/>
        <w:ind w:left="4860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1C491B" w:rsidRPr="00060B30" w:rsidRDefault="001C491B" w:rsidP="001C491B">
      <w:pPr>
        <w:keepNext/>
        <w:widowControl/>
        <w:tabs>
          <w:tab w:val="left" w:pos="3600"/>
          <w:tab w:val="left" w:pos="5387"/>
        </w:tabs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    от ________________________________________</w:t>
      </w:r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ind w:left="4140" w:hanging="432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ab/>
      </w:r>
      <w:proofErr w:type="gram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(ФИО заявителя (для физического лица),</w:t>
      </w:r>
      <w:proofErr w:type="gramEnd"/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ind w:left="4680" w:hanging="900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ind w:left="4502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наименование заявителя (для юридического лица)</w:t>
      </w:r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ind w:left="3780"/>
        <w:jc w:val="both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ind w:left="4680" w:hanging="362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gram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(место жительства, реквизиты документа, </w:t>
      </w:r>
      <w:proofErr w:type="spell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удостоверя</w:t>
      </w:r>
      <w:proofErr w:type="spellEnd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-</w:t>
      </w:r>
      <w:proofErr w:type="gramEnd"/>
    </w:p>
    <w:p w:rsidR="001C491B" w:rsidRPr="00060B30" w:rsidRDefault="001C491B" w:rsidP="001C491B">
      <w:pPr>
        <w:widowControl/>
        <w:tabs>
          <w:tab w:val="left" w:pos="378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 </w:t>
      </w:r>
      <w:proofErr w:type="spellStart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ющего</w:t>
      </w:r>
      <w:proofErr w:type="spellEnd"/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 личность заявителя (для физического лица), место</w:t>
      </w:r>
    </w:p>
    <w:p w:rsidR="001C491B" w:rsidRPr="00060B30" w:rsidRDefault="001C491B" w:rsidP="001C491B">
      <w:pPr>
        <w:widowControl/>
        <w:tabs>
          <w:tab w:val="left" w:pos="4500"/>
        </w:tabs>
        <w:suppressAutoHyphens w:val="0"/>
        <w:autoSpaceDN/>
        <w:ind w:left="3780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 xml:space="preserve">__________________________________________________ 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нахожд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е</w:t>
      </w: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>ния заявителя, ОГРН, ИНН (для юридического лица)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 xml:space="preserve"> 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1C491B" w:rsidRPr="00060B30" w:rsidRDefault="001C491B" w:rsidP="001C491B">
      <w:pPr>
        <w:widowControl/>
        <w:tabs>
          <w:tab w:val="left" w:pos="3960"/>
          <w:tab w:val="left" w:pos="5387"/>
        </w:tabs>
        <w:suppressAutoHyphens w:val="0"/>
        <w:autoSpaceDN/>
        <w:spacing w:line="240" w:lineRule="atLeast"/>
        <w:ind w:left="4500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0"/>
          <w:szCs w:val="20"/>
        </w:rPr>
      </w:pPr>
      <w:r w:rsidRPr="00060B30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(телефон)</w:t>
      </w:r>
    </w:p>
    <w:p w:rsidR="001C491B" w:rsidRPr="00060B30" w:rsidRDefault="001C491B" w:rsidP="001C491B">
      <w:pPr>
        <w:widowControl/>
        <w:tabs>
          <w:tab w:val="left" w:pos="3960"/>
        </w:tabs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1C491B" w:rsidRPr="00060B30" w:rsidRDefault="001C491B" w:rsidP="001C491B">
      <w:pPr>
        <w:widowControl/>
        <w:suppressAutoHyphens w:val="0"/>
        <w:autoSpaceDN/>
        <w:spacing w:line="360" w:lineRule="auto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1C491B" w:rsidRPr="00060B30" w:rsidRDefault="001C491B" w:rsidP="001C491B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З</w:t>
      </w:r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А</w:t>
      </w:r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 xml:space="preserve">ЯВЛЕНИЕ </w:t>
      </w:r>
      <w:proofErr w:type="gramStart"/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от</w:t>
      </w:r>
      <w:proofErr w:type="gramEnd"/>
      <w:r w:rsidRPr="00060B30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 xml:space="preserve"> ______________ № ___________</w:t>
      </w:r>
    </w:p>
    <w:p w:rsidR="001C491B" w:rsidRPr="00060B30" w:rsidRDefault="001C491B" w:rsidP="001C491B">
      <w:pPr>
        <w:widowControl/>
        <w:suppressAutoHyphens w:val="0"/>
        <w:autoSpaceDN/>
        <w:spacing w:line="240" w:lineRule="atLeast"/>
        <w:ind w:left="22"/>
        <w:jc w:val="center"/>
        <w:textAlignment w:val="auto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</w:p>
    <w:p w:rsidR="001C491B" w:rsidRPr="007F73A7" w:rsidRDefault="001C491B" w:rsidP="001C491B">
      <w:pPr>
        <w:widowControl/>
        <w:suppressAutoHyphens w:val="0"/>
        <w:autoSpaceDN/>
        <w:spacing w:line="360" w:lineRule="auto"/>
        <w:ind w:firstLine="720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Прош</w:t>
      </w:r>
      <w:proofErr w:type="gramStart"/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>у(</w:t>
      </w:r>
      <w:proofErr w:type="gramEnd"/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сим)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предоставить заключение о соответствии проектной документации сводному плану подземных коммуникаций и сооружений</w:t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, </w:t>
      </w:r>
      <w:r w:rsidRPr="00060B30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   ______________________________________________________________________ ,</w:t>
      </w:r>
    </w:p>
    <w:p w:rsidR="001C491B" w:rsidRPr="00060B30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(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а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ния/сооружения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)</w:t>
      </w:r>
    </w:p>
    <w:p w:rsidR="001C491B" w:rsidRPr="007F73A7" w:rsidRDefault="001C491B" w:rsidP="001C491B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_________</w:t>
      </w:r>
      <w:r w:rsidRPr="00060B30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,</w:t>
      </w:r>
    </w:p>
    <w:p w:rsidR="001C491B" w:rsidRPr="00060B30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>(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а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ния/сооружения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)</w:t>
      </w:r>
    </w:p>
    <w:p w:rsidR="001C491B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Pr="00060B30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На объекте</w:t>
      </w: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_____________________________________________________________</w:t>
      </w:r>
      <w:proofErr w:type="gramStart"/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1C491B" w:rsidRPr="007F73A7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</w:t>
      </w:r>
      <w:r w:rsidRPr="007F73A7">
        <w:rPr>
          <w:rFonts w:ascii="Times New Roman" w:eastAsia="Calibri" w:hAnsi="Times New Roman" w:cs="Times New Roman"/>
          <w:kern w:val="0"/>
          <w:sz w:val="22"/>
          <w:szCs w:val="22"/>
        </w:rPr>
        <w:t>(указать наименование объекта строительства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)</w:t>
      </w:r>
    </w:p>
    <w:p w:rsidR="001C491B" w:rsidRPr="007F73A7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:rsidR="001C491B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по адр</w:t>
      </w: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су_____________________________________________________________</w:t>
      </w:r>
      <w:proofErr w:type="gramStart"/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1C491B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>Приложения:</w:t>
      </w:r>
    </w:p>
    <w:p w:rsidR="001C491B" w:rsidRPr="00060B30" w:rsidRDefault="001C491B" w:rsidP="001C491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Pr="007F73A7" w:rsidRDefault="001C491B" w:rsidP="001C491B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060B30">
        <w:rPr>
          <w:rFonts w:ascii="Times New Roman" w:eastAsia="Calibri" w:hAnsi="Times New Roman" w:cs="Times New Roman"/>
          <w:kern w:val="0"/>
          <w:sz w:val="26"/>
          <w:szCs w:val="26"/>
        </w:rPr>
        <w:t xml:space="preserve"> </w:t>
      </w:r>
      <w:r w:rsidRPr="007F73A7">
        <w:rPr>
          <w:rFonts w:ascii="Times New Roman" w:eastAsia="Calibri" w:hAnsi="Times New Roman" w:cs="Times New Roman"/>
          <w:kern w:val="0"/>
          <w:sz w:val="22"/>
          <w:szCs w:val="22"/>
        </w:rPr>
        <w:t xml:space="preserve">(указать </w:t>
      </w:r>
      <w:r>
        <w:rPr>
          <w:rFonts w:ascii="Times New Roman" w:eastAsia="Calibri" w:hAnsi="Times New Roman" w:cs="Times New Roman"/>
          <w:kern w:val="0"/>
          <w:sz w:val="22"/>
          <w:szCs w:val="22"/>
        </w:rPr>
        <w:t>адрес</w:t>
      </w:r>
      <w:r w:rsidRPr="007F73A7">
        <w:rPr>
          <w:rFonts w:ascii="Times New Roman" w:eastAsia="Calibri" w:hAnsi="Times New Roman" w:cs="Times New Roman"/>
          <w:kern w:val="0"/>
          <w:sz w:val="22"/>
          <w:szCs w:val="22"/>
        </w:rPr>
        <w:t xml:space="preserve"> объекта строительства</w:t>
      </w:r>
      <w:r w:rsidRPr="00060B30">
        <w:rPr>
          <w:rFonts w:ascii="Times New Roman" w:eastAsia="Calibri" w:hAnsi="Times New Roman" w:cs="Times New Roman"/>
          <w:kern w:val="0"/>
          <w:sz w:val="22"/>
          <w:szCs w:val="22"/>
        </w:rPr>
        <w:t>)</w:t>
      </w:r>
    </w:p>
    <w:p w:rsidR="001C491B" w:rsidRPr="00060B30" w:rsidRDefault="001C491B" w:rsidP="001C491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>Подпись заявителя ___________________      _______________________________,</w:t>
      </w:r>
    </w:p>
    <w:p w:rsidR="001C491B" w:rsidRPr="00060B30" w:rsidRDefault="001C491B" w:rsidP="001C491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060B3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                                             </w:t>
      </w:r>
      <w:r w:rsidRPr="00060B30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(подпись) </w:t>
      </w:r>
      <w:r w:rsidRPr="00060B3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                                    </w:t>
      </w:r>
      <w:r w:rsidRPr="00060B30">
        <w:rPr>
          <w:rFonts w:ascii="Times New Roman" w:eastAsia="Times New Roman" w:hAnsi="Times New Roman" w:cs="Times New Roman"/>
          <w:kern w:val="0"/>
          <w:sz w:val="20"/>
          <w:szCs w:val="20"/>
        </w:rPr>
        <w:t>(расшифровка подписи)</w:t>
      </w: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1C491B" w:rsidRDefault="001C491B" w:rsidP="001C491B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7F2E56" w:rsidRDefault="007F2E56"/>
    <w:sectPr w:rsidR="007F2E56" w:rsidSect="001C491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91B"/>
    <w:rsid w:val="001C491B"/>
    <w:rsid w:val="007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91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1C4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ikoroleva</dc:creator>
  <cp:keywords/>
  <dc:description/>
  <cp:lastModifiedBy>ikoroleva</cp:lastModifiedBy>
  <cp:revision>2</cp:revision>
  <dcterms:created xsi:type="dcterms:W3CDTF">2016-05-06T13:19:00Z</dcterms:created>
  <dcterms:modified xsi:type="dcterms:W3CDTF">2016-05-06T13:20:00Z</dcterms:modified>
</cp:coreProperties>
</file>