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F5" w:rsidRPr="004D3A0D" w:rsidRDefault="002434F5" w:rsidP="004D3A0D">
      <w:pPr>
        <w:pStyle w:val="ConsPlusTitle"/>
        <w:spacing w:before="60"/>
        <w:ind w:firstLine="709"/>
        <w:jc w:val="center"/>
        <w:outlineLvl w:val="0"/>
        <w:rPr>
          <w:rFonts w:ascii="Times New Roman" w:hAnsi="Times New Roman" w:cs="Times New Roman"/>
          <w:sz w:val="26"/>
          <w:szCs w:val="26"/>
        </w:rPr>
      </w:pPr>
      <w:r w:rsidRPr="004D3A0D">
        <w:rPr>
          <w:rFonts w:ascii="Times New Roman" w:hAnsi="Times New Roman" w:cs="Times New Roman"/>
          <w:sz w:val="26"/>
          <w:szCs w:val="26"/>
        </w:rPr>
        <w:t>ИЗБИРАТЕЛЬНАЯ КОМИССИЯ ПЕНЗЕНСКОЙ ОБЛАСТИ</w:t>
      </w:r>
    </w:p>
    <w:p w:rsidR="002434F5" w:rsidRPr="004D3A0D" w:rsidRDefault="002434F5" w:rsidP="004D3A0D">
      <w:pPr>
        <w:pStyle w:val="ConsPlusTitle"/>
        <w:spacing w:before="60"/>
        <w:ind w:firstLine="709"/>
        <w:jc w:val="center"/>
        <w:rPr>
          <w:rFonts w:ascii="Times New Roman" w:hAnsi="Times New Roman" w:cs="Times New Roman"/>
          <w:sz w:val="26"/>
          <w:szCs w:val="26"/>
        </w:rPr>
      </w:pPr>
    </w:p>
    <w:p w:rsidR="002434F5" w:rsidRPr="004D3A0D" w:rsidRDefault="002434F5" w:rsidP="004D3A0D">
      <w:pPr>
        <w:pStyle w:val="ConsPlusTitle"/>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ПОСТАНОВЛЕНИЕ</w:t>
      </w:r>
    </w:p>
    <w:p w:rsidR="002434F5" w:rsidRPr="004D3A0D" w:rsidRDefault="002434F5" w:rsidP="004D3A0D">
      <w:pPr>
        <w:pStyle w:val="ConsPlusTitle"/>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от 25 июля 2008 г. N 42/258</w:t>
      </w:r>
    </w:p>
    <w:p w:rsidR="002434F5" w:rsidRPr="004D3A0D" w:rsidRDefault="002434F5" w:rsidP="004D3A0D">
      <w:pPr>
        <w:pStyle w:val="ConsPlusTitle"/>
        <w:spacing w:before="60"/>
        <w:ind w:firstLine="709"/>
        <w:jc w:val="center"/>
        <w:rPr>
          <w:rFonts w:ascii="Times New Roman" w:hAnsi="Times New Roman" w:cs="Times New Roman"/>
          <w:sz w:val="26"/>
          <w:szCs w:val="26"/>
        </w:rPr>
      </w:pPr>
    </w:p>
    <w:p w:rsidR="002434F5" w:rsidRPr="004D3A0D" w:rsidRDefault="002434F5" w:rsidP="004D3A0D">
      <w:pPr>
        <w:pStyle w:val="ConsPlusTitle"/>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О ПОРЯДКЕ ОТКРЫТИЯ, ВЕДЕНИЯ И ЗАКРЫТИЯ СПЕЦИАЛЬНЫХ СЧЕТОВ,</w:t>
      </w:r>
      <w:r w:rsidR="009D6B32">
        <w:rPr>
          <w:rFonts w:ascii="Times New Roman" w:hAnsi="Times New Roman" w:cs="Times New Roman"/>
          <w:sz w:val="26"/>
          <w:szCs w:val="26"/>
        </w:rPr>
        <w:t xml:space="preserve"> </w:t>
      </w:r>
      <w:r w:rsidRPr="004D3A0D">
        <w:rPr>
          <w:rFonts w:ascii="Times New Roman" w:hAnsi="Times New Roman" w:cs="Times New Roman"/>
          <w:sz w:val="26"/>
          <w:szCs w:val="26"/>
        </w:rPr>
        <w:t>УЧЕТА И ОТЧЕТНОСТИ О ПОСТУПЛЕНИИ И РАСХОДОВАНИИ СРЕДСТВ</w:t>
      </w:r>
      <w:r w:rsidR="009D6B32">
        <w:rPr>
          <w:rFonts w:ascii="Times New Roman" w:hAnsi="Times New Roman" w:cs="Times New Roman"/>
          <w:sz w:val="26"/>
          <w:szCs w:val="26"/>
        </w:rPr>
        <w:t xml:space="preserve"> </w:t>
      </w:r>
      <w:r w:rsidRPr="004D3A0D">
        <w:rPr>
          <w:rFonts w:ascii="Times New Roman" w:hAnsi="Times New Roman" w:cs="Times New Roman"/>
          <w:sz w:val="26"/>
          <w:szCs w:val="26"/>
        </w:rPr>
        <w:t>ИЗБИРАТЕЛЬНОГО ФОНДА КАНДИДАТА ПРИ ПРОВЕДЕНИИ</w:t>
      </w:r>
    </w:p>
    <w:p w:rsidR="002434F5" w:rsidRPr="004D3A0D" w:rsidRDefault="002434F5" w:rsidP="004D3A0D">
      <w:pPr>
        <w:pStyle w:val="ConsPlusTitle"/>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ВЫБОРОВ ДЕПУТАТОВ ПРЕДСТАВИТЕЛЬНОГО ОРГАНА</w:t>
      </w:r>
    </w:p>
    <w:p w:rsidR="002434F5" w:rsidRPr="004D3A0D" w:rsidRDefault="002434F5" w:rsidP="004D3A0D">
      <w:pPr>
        <w:pStyle w:val="ConsPlusTitle"/>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МУНИЦИПАЛЬНОГО ОБРАЗОВАНИЯ</w:t>
      </w:r>
    </w:p>
    <w:p w:rsidR="002434F5" w:rsidRPr="004D3A0D" w:rsidRDefault="002434F5" w:rsidP="004D3A0D">
      <w:pPr>
        <w:pStyle w:val="ConsPlusNormal"/>
        <w:spacing w:before="60"/>
        <w:ind w:firstLine="709"/>
        <w:jc w:val="center"/>
        <w:rPr>
          <w:rFonts w:ascii="Times New Roman" w:hAnsi="Times New Roman" w:cs="Times New Roman"/>
          <w:sz w:val="26"/>
          <w:szCs w:val="26"/>
        </w:rPr>
      </w:pPr>
    </w:p>
    <w:p w:rsidR="002434F5" w:rsidRPr="004D3A0D" w:rsidRDefault="002434F5" w:rsidP="004D3A0D">
      <w:pPr>
        <w:pStyle w:val="ConsPlusNormal"/>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Список изменяющих документов</w:t>
      </w:r>
    </w:p>
    <w:p w:rsidR="002434F5" w:rsidRPr="004D3A0D" w:rsidRDefault="002434F5" w:rsidP="004D3A0D">
      <w:pPr>
        <w:pStyle w:val="ConsPlusNormal"/>
        <w:spacing w:before="60"/>
        <w:ind w:firstLine="709"/>
        <w:jc w:val="center"/>
        <w:rPr>
          <w:rFonts w:ascii="Times New Roman" w:hAnsi="Times New Roman" w:cs="Times New Roman"/>
          <w:sz w:val="26"/>
          <w:szCs w:val="26"/>
        </w:rPr>
      </w:pPr>
      <w:proofErr w:type="gramStart"/>
      <w:r w:rsidRPr="004D3A0D">
        <w:rPr>
          <w:rFonts w:ascii="Times New Roman" w:hAnsi="Times New Roman" w:cs="Times New Roman"/>
          <w:sz w:val="26"/>
          <w:szCs w:val="26"/>
        </w:rPr>
        <w:t>(в ред. Постановлений Избиркома Пензенской обл.</w:t>
      </w:r>
      <w:proofErr w:type="gramEnd"/>
    </w:p>
    <w:p w:rsidR="002434F5" w:rsidRPr="004D3A0D" w:rsidRDefault="002434F5" w:rsidP="004D3A0D">
      <w:pPr>
        <w:pStyle w:val="ConsPlusNormal"/>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 xml:space="preserve">от 27.07.2009 </w:t>
      </w:r>
      <w:hyperlink r:id="rId5" w:history="1">
        <w:r w:rsidRPr="004D3A0D">
          <w:rPr>
            <w:rFonts w:ascii="Times New Roman" w:hAnsi="Times New Roman" w:cs="Times New Roman"/>
            <w:sz w:val="26"/>
            <w:szCs w:val="26"/>
          </w:rPr>
          <w:t>N 67/375</w:t>
        </w:r>
      </w:hyperlink>
      <w:r w:rsidRPr="004D3A0D">
        <w:rPr>
          <w:rFonts w:ascii="Times New Roman" w:hAnsi="Times New Roman" w:cs="Times New Roman"/>
          <w:sz w:val="26"/>
          <w:szCs w:val="26"/>
        </w:rPr>
        <w:t xml:space="preserve">, от 21.02.2014 </w:t>
      </w:r>
      <w:hyperlink r:id="rId6" w:history="1">
        <w:r w:rsidRPr="004D3A0D">
          <w:rPr>
            <w:rFonts w:ascii="Times New Roman" w:hAnsi="Times New Roman" w:cs="Times New Roman"/>
            <w:sz w:val="26"/>
            <w:szCs w:val="26"/>
          </w:rPr>
          <w:t>N 95/560-5</w:t>
        </w:r>
      </w:hyperlink>
      <w:r w:rsidRPr="004D3A0D">
        <w:rPr>
          <w:rFonts w:ascii="Times New Roman" w:hAnsi="Times New Roman" w:cs="Times New Roman"/>
          <w:sz w:val="26"/>
          <w:szCs w:val="26"/>
        </w:rPr>
        <w:t>)</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В соответствии с </w:t>
      </w:r>
      <w:hyperlink r:id="rId7" w:history="1">
        <w:r w:rsidRPr="004D3A0D">
          <w:rPr>
            <w:rFonts w:ascii="Times New Roman" w:hAnsi="Times New Roman" w:cs="Times New Roman"/>
            <w:sz w:val="26"/>
            <w:szCs w:val="26"/>
          </w:rPr>
          <w:t>пунктом 12 статьи 58</w:t>
        </w:r>
      </w:hyperlink>
      <w:r w:rsidRPr="004D3A0D">
        <w:rPr>
          <w:rFonts w:ascii="Times New Roman" w:hAnsi="Times New Roman" w:cs="Times New Roman"/>
          <w:sz w:val="26"/>
          <w:szCs w:val="26"/>
        </w:rPr>
        <w:t xml:space="preserve"> Федерального закона "Об основных гарантиях избирательных прав и права на участие в референдуме граждан Российской Федерации", с </w:t>
      </w:r>
      <w:hyperlink r:id="rId8" w:history="1">
        <w:r w:rsidRPr="004D3A0D">
          <w:rPr>
            <w:rFonts w:ascii="Times New Roman" w:hAnsi="Times New Roman" w:cs="Times New Roman"/>
            <w:sz w:val="26"/>
            <w:szCs w:val="26"/>
          </w:rPr>
          <w:t>пунктом 12 статьи 55</w:t>
        </w:r>
      </w:hyperlink>
      <w:r w:rsidRPr="004D3A0D">
        <w:rPr>
          <w:rFonts w:ascii="Times New Roman" w:hAnsi="Times New Roman" w:cs="Times New Roman"/>
          <w:sz w:val="26"/>
          <w:szCs w:val="26"/>
        </w:rPr>
        <w:t xml:space="preserve"> Закона Пензенской области "О выборах депутатов представительного органа муниципального образования в Пензенской области" Избирательная комиссия Пензенской области постановляет:</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1. Утвердить </w:t>
      </w:r>
      <w:hyperlink w:anchor="P56" w:history="1">
        <w:r w:rsidRPr="004D3A0D">
          <w:rPr>
            <w:rFonts w:ascii="Times New Roman" w:hAnsi="Times New Roman" w:cs="Times New Roman"/>
            <w:sz w:val="26"/>
            <w:szCs w:val="26"/>
          </w:rPr>
          <w:t>Порядок</w:t>
        </w:r>
      </w:hyperlink>
      <w:r w:rsidRPr="004D3A0D">
        <w:rPr>
          <w:rFonts w:ascii="Times New Roman" w:hAnsi="Times New Roman" w:cs="Times New Roman"/>
          <w:sz w:val="26"/>
          <w:szCs w:val="26"/>
        </w:rPr>
        <w:t xml:space="preserve"> открытия, ведения и закрытия специальных счетов, учета и отчетности о поступлении и расходовании средств избирательного фонда кандидата при проведении выборов депутатов представительного органа муниципального образования (прилагается).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2. Признать утратившими силу постановления Избирательной комиссии Пензенской области от 21.11.2006 </w:t>
      </w:r>
      <w:hyperlink r:id="rId9" w:history="1">
        <w:r w:rsidRPr="004D3A0D">
          <w:rPr>
            <w:rFonts w:ascii="Times New Roman" w:hAnsi="Times New Roman" w:cs="Times New Roman"/>
            <w:sz w:val="26"/>
            <w:szCs w:val="26"/>
          </w:rPr>
          <w:t>N 104/809</w:t>
        </w:r>
      </w:hyperlink>
      <w:r w:rsidRPr="004D3A0D">
        <w:rPr>
          <w:rFonts w:ascii="Times New Roman" w:hAnsi="Times New Roman" w:cs="Times New Roman"/>
          <w:sz w:val="26"/>
          <w:szCs w:val="26"/>
        </w:rPr>
        <w:t xml:space="preserve"> "Об Инструкции о порядке открытия, ведения и закрытия специального избирательного счета избирательного фонда кандидата в депутаты представительного органа муниципального образования, специального счета для внесения избирательного залога кандидата" и от 21.11.2006 N 104/810 "О Модельных </w:t>
      </w:r>
      <w:proofErr w:type="gramStart"/>
      <w:r w:rsidRPr="004D3A0D">
        <w:rPr>
          <w:rFonts w:ascii="Times New Roman" w:hAnsi="Times New Roman" w:cs="Times New Roman"/>
          <w:sz w:val="26"/>
          <w:szCs w:val="26"/>
        </w:rPr>
        <w:t>разъяснениях</w:t>
      </w:r>
      <w:proofErr w:type="gramEnd"/>
      <w:r w:rsidRPr="004D3A0D">
        <w:rPr>
          <w:rFonts w:ascii="Times New Roman" w:hAnsi="Times New Roman" w:cs="Times New Roman"/>
          <w:sz w:val="26"/>
          <w:szCs w:val="26"/>
        </w:rPr>
        <w:t xml:space="preserve"> о порядке и формах учета и отчетности поступления и расходования денежных средств избирательного фонда кандидата в депутаты представительного органа муниципального образования".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3. Направить настоящее Постановление в территориальные избирательные комиссии.</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Председатель</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Избирательной комиссии</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Пензенской области</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Н.М.ТАКТАРОВ</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Секретарь</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Избирательной комиссии</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Пензенской области</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Т.Б.РОЖКОВА</w:t>
      </w:r>
    </w:p>
    <w:p w:rsidR="002434F5" w:rsidRPr="004D3A0D" w:rsidRDefault="002434F5" w:rsidP="004D3A0D">
      <w:pPr>
        <w:pStyle w:val="ConsPlusNormal"/>
        <w:spacing w:before="60"/>
        <w:ind w:firstLine="709"/>
        <w:jc w:val="right"/>
        <w:outlineLvl w:val="0"/>
        <w:rPr>
          <w:rFonts w:ascii="Times New Roman" w:hAnsi="Times New Roman" w:cs="Times New Roman"/>
          <w:sz w:val="26"/>
          <w:szCs w:val="26"/>
        </w:rPr>
      </w:pPr>
      <w:r w:rsidRPr="004D3A0D">
        <w:rPr>
          <w:rFonts w:ascii="Times New Roman" w:hAnsi="Times New Roman" w:cs="Times New Roman"/>
          <w:sz w:val="26"/>
          <w:szCs w:val="26"/>
        </w:rPr>
        <w:t>Утвержден</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lastRenderedPageBreak/>
        <w:t>Постановлением</w:t>
      </w:r>
      <w:r w:rsidR="00375FE9">
        <w:rPr>
          <w:rFonts w:ascii="Times New Roman" w:hAnsi="Times New Roman" w:cs="Times New Roman"/>
          <w:sz w:val="26"/>
          <w:szCs w:val="26"/>
        </w:rPr>
        <w:t xml:space="preserve"> </w:t>
      </w:r>
      <w:r w:rsidRPr="004D3A0D">
        <w:rPr>
          <w:rFonts w:ascii="Times New Roman" w:hAnsi="Times New Roman" w:cs="Times New Roman"/>
          <w:sz w:val="26"/>
          <w:szCs w:val="26"/>
        </w:rPr>
        <w:t>Избирательной комиссии</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Пензенской области</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от 25 июля 2008 г. N 42/258</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Согласовано</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Начальник</w:t>
      </w:r>
      <w:r w:rsidR="00375FE9">
        <w:rPr>
          <w:rFonts w:ascii="Times New Roman" w:hAnsi="Times New Roman" w:cs="Times New Roman"/>
          <w:sz w:val="26"/>
          <w:szCs w:val="26"/>
        </w:rPr>
        <w:t xml:space="preserve"> </w:t>
      </w:r>
      <w:r w:rsidRPr="004D3A0D">
        <w:rPr>
          <w:rFonts w:ascii="Times New Roman" w:hAnsi="Times New Roman" w:cs="Times New Roman"/>
          <w:sz w:val="26"/>
          <w:szCs w:val="26"/>
        </w:rPr>
        <w:t>Главного управления</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Центрального банка</w:t>
      </w:r>
      <w:r w:rsidR="00375FE9">
        <w:rPr>
          <w:rFonts w:ascii="Times New Roman" w:hAnsi="Times New Roman" w:cs="Times New Roman"/>
          <w:sz w:val="26"/>
          <w:szCs w:val="26"/>
        </w:rPr>
        <w:t xml:space="preserve"> </w:t>
      </w:r>
      <w:r w:rsidRPr="004D3A0D">
        <w:rPr>
          <w:rFonts w:ascii="Times New Roman" w:hAnsi="Times New Roman" w:cs="Times New Roman"/>
          <w:sz w:val="26"/>
          <w:szCs w:val="26"/>
        </w:rPr>
        <w:t>Избирательной комиссии</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Российской Федерации</w:t>
      </w:r>
      <w:r w:rsidR="00375FE9">
        <w:rPr>
          <w:rFonts w:ascii="Times New Roman" w:hAnsi="Times New Roman" w:cs="Times New Roman"/>
          <w:sz w:val="26"/>
          <w:szCs w:val="26"/>
        </w:rPr>
        <w:t xml:space="preserve"> </w:t>
      </w:r>
      <w:r w:rsidRPr="004D3A0D">
        <w:rPr>
          <w:rFonts w:ascii="Times New Roman" w:hAnsi="Times New Roman" w:cs="Times New Roman"/>
          <w:sz w:val="26"/>
          <w:szCs w:val="26"/>
        </w:rPr>
        <w:t>по Пензенской области</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А.В.ЛАНЦОВ</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Согласовано</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Управляющий</w:t>
      </w:r>
      <w:r w:rsidR="00375FE9">
        <w:rPr>
          <w:rFonts w:ascii="Times New Roman" w:hAnsi="Times New Roman" w:cs="Times New Roman"/>
          <w:sz w:val="26"/>
          <w:szCs w:val="26"/>
        </w:rPr>
        <w:t xml:space="preserve"> </w:t>
      </w:r>
      <w:r w:rsidRPr="004D3A0D">
        <w:rPr>
          <w:rFonts w:ascii="Times New Roman" w:hAnsi="Times New Roman" w:cs="Times New Roman"/>
          <w:sz w:val="26"/>
          <w:szCs w:val="26"/>
        </w:rPr>
        <w:t>Пензенским отделением N 8624</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Сбербанка России</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Ю.Н.ЕГОРОВ</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Title"/>
        <w:spacing w:before="60"/>
        <w:ind w:firstLine="709"/>
        <w:jc w:val="center"/>
        <w:rPr>
          <w:rFonts w:ascii="Times New Roman" w:hAnsi="Times New Roman" w:cs="Times New Roman"/>
          <w:sz w:val="26"/>
          <w:szCs w:val="26"/>
        </w:rPr>
      </w:pPr>
      <w:bookmarkStart w:id="0" w:name="P56"/>
      <w:bookmarkEnd w:id="0"/>
      <w:r w:rsidRPr="004D3A0D">
        <w:rPr>
          <w:rFonts w:ascii="Times New Roman" w:hAnsi="Times New Roman" w:cs="Times New Roman"/>
          <w:sz w:val="26"/>
          <w:szCs w:val="26"/>
        </w:rPr>
        <w:t>ПОРЯДОК</w:t>
      </w:r>
    </w:p>
    <w:p w:rsidR="002434F5" w:rsidRPr="004D3A0D" w:rsidRDefault="002434F5" w:rsidP="004D3A0D">
      <w:pPr>
        <w:pStyle w:val="ConsPlusTitle"/>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ОТКРЫТИЯ, ВЕДЕНИЯ И ЗАКРЫТИЯ СПЕЦИАЛЬНЫХ СЧЕТОВ,</w:t>
      </w:r>
    </w:p>
    <w:p w:rsidR="002434F5" w:rsidRPr="004D3A0D" w:rsidRDefault="002434F5" w:rsidP="004D3A0D">
      <w:pPr>
        <w:pStyle w:val="ConsPlusTitle"/>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УЧЕТА И ОТЧЕТНОСТИ О ПОСТУПЛЕНИИ И РАСХОДОВАНИИ СРЕДСТВ</w:t>
      </w:r>
    </w:p>
    <w:p w:rsidR="002434F5" w:rsidRPr="004D3A0D" w:rsidRDefault="002434F5" w:rsidP="004D3A0D">
      <w:pPr>
        <w:pStyle w:val="ConsPlusTitle"/>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ИЗБИРАТЕЛЬНОГО ФОНДА КАНДИДАТА ПРИ ПРОВЕДЕНИИ ВЫБОРОВ</w:t>
      </w:r>
    </w:p>
    <w:p w:rsidR="002434F5" w:rsidRPr="004D3A0D" w:rsidRDefault="002434F5" w:rsidP="004D3A0D">
      <w:pPr>
        <w:pStyle w:val="ConsPlusTitle"/>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ДЕПУТАТОВ ПРЕДСТАВИТЕЛЬНОГО ОРГАНА МУНИЦИПАЛЬНОГО</w:t>
      </w:r>
    </w:p>
    <w:p w:rsidR="002434F5" w:rsidRPr="004D3A0D" w:rsidRDefault="002434F5" w:rsidP="004D3A0D">
      <w:pPr>
        <w:pStyle w:val="ConsPlusTitle"/>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ОБРАЗОВАНИЯ</w:t>
      </w:r>
    </w:p>
    <w:p w:rsidR="002434F5" w:rsidRPr="004D3A0D" w:rsidRDefault="002434F5" w:rsidP="004D3A0D">
      <w:pPr>
        <w:pStyle w:val="ConsPlusNormal"/>
        <w:spacing w:before="60"/>
        <w:ind w:firstLine="709"/>
        <w:jc w:val="center"/>
        <w:rPr>
          <w:rFonts w:ascii="Times New Roman" w:hAnsi="Times New Roman" w:cs="Times New Roman"/>
          <w:sz w:val="26"/>
          <w:szCs w:val="26"/>
        </w:rPr>
      </w:pPr>
    </w:p>
    <w:p w:rsidR="002434F5" w:rsidRPr="004D3A0D" w:rsidRDefault="002434F5" w:rsidP="004D3A0D">
      <w:pPr>
        <w:pStyle w:val="ConsPlusNormal"/>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Список изменяющих документов</w:t>
      </w:r>
    </w:p>
    <w:p w:rsidR="002434F5" w:rsidRPr="004D3A0D" w:rsidRDefault="002434F5" w:rsidP="004D3A0D">
      <w:pPr>
        <w:pStyle w:val="ConsPlusNormal"/>
        <w:spacing w:before="60"/>
        <w:ind w:firstLine="709"/>
        <w:jc w:val="center"/>
        <w:rPr>
          <w:rFonts w:ascii="Times New Roman" w:hAnsi="Times New Roman" w:cs="Times New Roman"/>
          <w:sz w:val="26"/>
          <w:szCs w:val="26"/>
        </w:rPr>
      </w:pPr>
      <w:proofErr w:type="gramStart"/>
      <w:r w:rsidRPr="004D3A0D">
        <w:rPr>
          <w:rFonts w:ascii="Times New Roman" w:hAnsi="Times New Roman" w:cs="Times New Roman"/>
          <w:sz w:val="26"/>
          <w:szCs w:val="26"/>
        </w:rPr>
        <w:t>(в ред. Постановлений Избиркома Пензенской обл.</w:t>
      </w:r>
      <w:proofErr w:type="gramEnd"/>
    </w:p>
    <w:p w:rsidR="002434F5" w:rsidRPr="004D3A0D" w:rsidRDefault="002434F5" w:rsidP="004D3A0D">
      <w:pPr>
        <w:pStyle w:val="ConsPlusNormal"/>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 xml:space="preserve">от 27.07.2009 </w:t>
      </w:r>
      <w:hyperlink r:id="rId10" w:history="1">
        <w:r w:rsidRPr="004D3A0D">
          <w:rPr>
            <w:rFonts w:ascii="Times New Roman" w:hAnsi="Times New Roman" w:cs="Times New Roman"/>
            <w:sz w:val="26"/>
            <w:szCs w:val="26"/>
          </w:rPr>
          <w:t>N 67/375</w:t>
        </w:r>
      </w:hyperlink>
      <w:r w:rsidRPr="004D3A0D">
        <w:rPr>
          <w:rFonts w:ascii="Times New Roman" w:hAnsi="Times New Roman" w:cs="Times New Roman"/>
          <w:sz w:val="26"/>
          <w:szCs w:val="26"/>
        </w:rPr>
        <w:t xml:space="preserve">, от 21.02.2014 </w:t>
      </w:r>
      <w:hyperlink r:id="rId11" w:history="1">
        <w:r w:rsidRPr="004D3A0D">
          <w:rPr>
            <w:rFonts w:ascii="Times New Roman" w:hAnsi="Times New Roman" w:cs="Times New Roman"/>
            <w:sz w:val="26"/>
            <w:szCs w:val="26"/>
          </w:rPr>
          <w:t>N 95/560-5</w:t>
        </w:r>
      </w:hyperlink>
      <w:r w:rsidRPr="004D3A0D">
        <w:rPr>
          <w:rFonts w:ascii="Times New Roman" w:hAnsi="Times New Roman" w:cs="Times New Roman"/>
          <w:sz w:val="26"/>
          <w:szCs w:val="26"/>
        </w:rPr>
        <w:t>)</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both"/>
        <w:rPr>
          <w:rFonts w:ascii="Times New Roman" w:hAnsi="Times New Roman" w:cs="Times New Roman"/>
          <w:sz w:val="26"/>
          <w:szCs w:val="26"/>
        </w:rPr>
      </w:pPr>
      <w:proofErr w:type="gramStart"/>
      <w:r w:rsidRPr="004D3A0D">
        <w:rPr>
          <w:rFonts w:ascii="Times New Roman" w:hAnsi="Times New Roman" w:cs="Times New Roman"/>
          <w:sz w:val="26"/>
          <w:szCs w:val="26"/>
        </w:rPr>
        <w:t xml:space="preserve">Настоящий Порядок разработан в соответствии с Федеральным </w:t>
      </w:r>
      <w:hyperlink r:id="rId12" w:history="1">
        <w:r w:rsidRPr="004D3A0D">
          <w:rPr>
            <w:rFonts w:ascii="Times New Roman" w:hAnsi="Times New Roman" w:cs="Times New Roman"/>
            <w:sz w:val="26"/>
            <w:szCs w:val="26"/>
          </w:rPr>
          <w:t>законом</w:t>
        </w:r>
      </w:hyperlink>
      <w:r w:rsidRPr="004D3A0D">
        <w:rPr>
          <w:rFonts w:ascii="Times New Roman" w:hAnsi="Times New Roman" w:cs="Times New Roman"/>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 </w:t>
      </w:r>
      <w:hyperlink r:id="rId13" w:history="1">
        <w:r w:rsidRPr="004D3A0D">
          <w:rPr>
            <w:rFonts w:ascii="Times New Roman" w:hAnsi="Times New Roman" w:cs="Times New Roman"/>
            <w:sz w:val="26"/>
            <w:szCs w:val="26"/>
          </w:rPr>
          <w:t>Законом</w:t>
        </w:r>
      </w:hyperlink>
      <w:r w:rsidRPr="004D3A0D">
        <w:rPr>
          <w:rFonts w:ascii="Times New Roman" w:hAnsi="Times New Roman" w:cs="Times New Roman"/>
          <w:sz w:val="26"/>
          <w:szCs w:val="26"/>
        </w:rPr>
        <w:t xml:space="preserve"> Пензенской области от 26 февраля 2006 года N 976-ЗПО "О выборах депутатов представительного органа муниципального образования в Пензенской области" (далее - Закон) и устанавливает следующий порядок открытия, ведения и закрытия специального</w:t>
      </w:r>
      <w:proofErr w:type="gramEnd"/>
      <w:r w:rsidRPr="004D3A0D">
        <w:rPr>
          <w:rFonts w:ascii="Times New Roman" w:hAnsi="Times New Roman" w:cs="Times New Roman"/>
          <w:sz w:val="26"/>
          <w:szCs w:val="26"/>
        </w:rPr>
        <w:t xml:space="preserve"> избирательного счета избирательного фонда кандидата в депутаты представительного органа муниципального образования (далее - кандидат), специального счета для внесения избирательного залога кандидатами.</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center"/>
        <w:outlineLvl w:val="1"/>
        <w:rPr>
          <w:rFonts w:ascii="Times New Roman" w:hAnsi="Times New Roman" w:cs="Times New Roman"/>
          <w:sz w:val="26"/>
          <w:szCs w:val="26"/>
        </w:rPr>
      </w:pPr>
      <w:r w:rsidRPr="004D3A0D">
        <w:rPr>
          <w:rFonts w:ascii="Times New Roman" w:hAnsi="Times New Roman" w:cs="Times New Roman"/>
          <w:sz w:val="26"/>
          <w:szCs w:val="26"/>
        </w:rPr>
        <w:t>1. Общие положения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1.1. Согласно вышеназванным законам кандидат обязан создать собственный избирательный фонд для финансирования своей избирательной кампании.</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1.2. Право распоряжаться денежными средствами (далее - средства) избирательного фонда принадлежит кандидату, создавшему этот фонд.</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1.3. Кандидат вправе назначить своего уполномоченного представителя по финансовым вопросам.</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Уполномоченным представителем по финансовым вопросам может быть только </w:t>
      </w:r>
      <w:r w:rsidRPr="004D3A0D">
        <w:rPr>
          <w:rFonts w:ascii="Times New Roman" w:hAnsi="Times New Roman" w:cs="Times New Roman"/>
          <w:sz w:val="26"/>
          <w:szCs w:val="26"/>
        </w:rPr>
        <w:lastRenderedPageBreak/>
        <w:t>совершеннолетний гражданин Российской Федерации.</w:t>
      </w:r>
    </w:p>
    <w:p w:rsidR="002434F5" w:rsidRPr="004D3A0D" w:rsidRDefault="002434F5" w:rsidP="004D3A0D">
      <w:pPr>
        <w:pStyle w:val="ConsPlusNormal"/>
        <w:spacing w:before="60"/>
        <w:ind w:firstLine="709"/>
        <w:jc w:val="both"/>
        <w:rPr>
          <w:rFonts w:ascii="Times New Roman" w:hAnsi="Times New Roman" w:cs="Times New Roman"/>
          <w:sz w:val="26"/>
          <w:szCs w:val="26"/>
        </w:rPr>
      </w:pPr>
      <w:proofErr w:type="gramStart"/>
      <w:r w:rsidRPr="004D3A0D">
        <w:rPr>
          <w:rFonts w:ascii="Times New Roman" w:hAnsi="Times New Roman" w:cs="Times New Roman"/>
          <w:sz w:val="26"/>
          <w:szCs w:val="26"/>
        </w:rPr>
        <w:t>Регистрация уполномоченных представителей по финансовым вопросам осуществляется избирательной комиссией муниципального образования в течение трех дней после получения соответствующего представления, в котором должны быть указаны его полномочия, фамилия, имя, отчество, дата рождения, серия и номер паспорта или документа, заменяющего паспорт гражданина, дата его выдачи, адрес места жительства, основное место работы или службы, занимаемая должность (в случае отсутствия основного места работы или</w:t>
      </w:r>
      <w:proofErr w:type="gramEnd"/>
      <w:r w:rsidRPr="004D3A0D">
        <w:rPr>
          <w:rFonts w:ascii="Times New Roman" w:hAnsi="Times New Roman" w:cs="Times New Roman"/>
          <w:sz w:val="26"/>
          <w:szCs w:val="26"/>
        </w:rPr>
        <w:t xml:space="preserve"> службы - род занятий) и при наличии письменного согласия гражданина осуществлять полномочия финансового уполномоченного.</w:t>
      </w:r>
    </w:p>
    <w:p w:rsidR="002434F5" w:rsidRPr="004D3A0D" w:rsidRDefault="002434F5" w:rsidP="004D3A0D">
      <w:pPr>
        <w:pStyle w:val="ConsPlusNormal"/>
        <w:spacing w:before="60"/>
        <w:ind w:firstLine="709"/>
        <w:jc w:val="both"/>
        <w:rPr>
          <w:rFonts w:ascii="Times New Roman" w:hAnsi="Times New Roman" w:cs="Times New Roman"/>
          <w:sz w:val="26"/>
          <w:szCs w:val="26"/>
        </w:rPr>
      </w:pPr>
      <w:proofErr w:type="gramStart"/>
      <w:r w:rsidRPr="004D3A0D">
        <w:rPr>
          <w:rFonts w:ascii="Times New Roman" w:hAnsi="Times New Roman" w:cs="Times New Roman"/>
          <w:sz w:val="26"/>
          <w:szCs w:val="26"/>
        </w:rPr>
        <w:t>Уполномоченный представитель по финансовым вопросам осуществляет свои действия на основании нотариально удостоверенной доверенности, выданной ему кандидатом, в которой указываются фамилия, имя, отчество, дата рождения, серия, номер и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w:t>
      </w:r>
      <w:proofErr w:type="gramEnd"/>
      <w:r w:rsidRPr="004D3A0D">
        <w:rPr>
          <w:rFonts w:ascii="Times New Roman" w:hAnsi="Times New Roman" w:cs="Times New Roman"/>
          <w:sz w:val="26"/>
          <w:szCs w:val="26"/>
        </w:rPr>
        <w:t xml:space="preserve"> (открытие специального избирательного счета, </w:t>
      </w:r>
      <w:proofErr w:type="gramStart"/>
      <w:r w:rsidRPr="004D3A0D">
        <w:rPr>
          <w:rFonts w:ascii="Times New Roman" w:hAnsi="Times New Roman" w:cs="Times New Roman"/>
          <w:sz w:val="26"/>
          <w:szCs w:val="26"/>
        </w:rPr>
        <w:t>распоряжение</w:t>
      </w:r>
      <w:proofErr w:type="gramEnd"/>
      <w:r w:rsidRPr="004D3A0D">
        <w:rPr>
          <w:rFonts w:ascii="Times New Roman" w:hAnsi="Times New Roman" w:cs="Times New Roman"/>
          <w:sz w:val="26"/>
          <w:szCs w:val="26"/>
        </w:rPr>
        <w:t xml:space="preserve"> средствами избирательного фонда, включая возврат денежных средств, учет средств избирательного фонда, контроль за их поступлением и расходованием и иные полномочия, в том числе право подписи на расчетных документах и т.д.). Образец </w:t>
      </w:r>
      <w:hyperlink w:anchor="P273" w:history="1">
        <w:r w:rsidRPr="004D3A0D">
          <w:rPr>
            <w:rFonts w:ascii="Times New Roman" w:hAnsi="Times New Roman" w:cs="Times New Roman"/>
            <w:sz w:val="26"/>
            <w:szCs w:val="26"/>
          </w:rPr>
          <w:t>доверенности</w:t>
        </w:r>
      </w:hyperlink>
      <w:r w:rsidRPr="004D3A0D">
        <w:rPr>
          <w:rFonts w:ascii="Times New Roman" w:hAnsi="Times New Roman" w:cs="Times New Roman"/>
          <w:sz w:val="26"/>
          <w:szCs w:val="26"/>
        </w:rPr>
        <w:t xml:space="preserve"> - приложение 1.</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Срок полномочий уполномоченных представителей по финансовым вопросам истекает через 30 дней после официального опубликования результатов выборов (после сдачи финансового отчета), а если в соответствии с законом ведется судебное разбирательство с участием соответствующего кандидата, - с момента вынесения окончательного решения судом.</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1.4. Избирательный фонд считается созданным со дня открытия специального избирательного счета и ликвидируется в день закрытия специального избирательного счета.</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center"/>
        <w:outlineLvl w:val="1"/>
        <w:rPr>
          <w:rFonts w:ascii="Times New Roman" w:hAnsi="Times New Roman" w:cs="Times New Roman"/>
          <w:sz w:val="26"/>
          <w:szCs w:val="26"/>
        </w:rPr>
      </w:pPr>
      <w:r w:rsidRPr="004D3A0D">
        <w:rPr>
          <w:rFonts w:ascii="Times New Roman" w:hAnsi="Times New Roman" w:cs="Times New Roman"/>
          <w:sz w:val="26"/>
          <w:szCs w:val="26"/>
        </w:rPr>
        <w:t>2. Открытие специального избирательного счета</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2.1. Кандидат (его уполномоченный представитель по финансовым вопросам) обязан открыть на основании договора банковского счета в филиале Сберегательного банка Российской Федерации, указанном избирательной комиссией муниципального образования, специальный избирательный счет своего избирательного фонда (далее - специальный избирательный счет).</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2.2. Если в избирательном округе число избирателей составляет не более пяти тысяч избирателей,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муниципального образования об указанных обстоятельствах.</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2.3. Открытие специального избирательного счета кандидату осуществляется незамедлительно после представления в филиал Сберегательного банка Российской Федерации следующих документов:</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решения избирательной комиссии муниципального образования об открытии специального избирательного счета, в котором указывается наименование и реквизиты филиала Сберегательного банка Российской Федерации;</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паспорта или документа, заменяющего паспорт кандидата (уполномоченного представителя по финансовым вопросам);</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lastRenderedPageBreak/>
        <w:t>нотариально удостоверенной доверенности на имя уполномоченного представителя по финансовым вопросам кандидата (в случае его назначения);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решения избирательной комиссии муниципального образования о регистрации уполномоченного представителя по финансовым вопросам кандидата (в случае его назначения).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2.4. Кандидат сообщает в избирательную комиссию муниципального образования по </w:t>
      </w:r>
      <w:hyperlink w:anchor="P348" w:history="1">
        <w:r w:rsidRPr="004D3A0D">
          <w:rPr>
            <w:rFonts w:ascii="Times New Roman" w:hAnsi="Times New Roman" w:cs="Times New Roman"/>
            <w:sz w:val="26"/>
            <w:szCs w:val="26"/>
          </w:rPr>
          <w:t>форме</w:t>
        </w:r>
      </w:hyperlink>
      <w:r w:rsidRPr="004D3A0D">
        <w:rPr>
          <w:rFonts w:ascii="Times New Roman" w:hAnsi="Times New Roman" w:cs="Times New Roman"/>
          <w:sz w:val="26"/>
          <w:szCs w:val="26"/>
        </w:rPr>
        <w:t>, приведенной в приложении 2, реквизиты специального избирательного счета не позднее чем в течение трех дней со дня его открытия.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2.5. Кандидат вправе открыть только один специальный избирательный счет.</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2.6. Плата за услуги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средства зачисляются на специальный избирательный счет в валюте Российской Федерации.</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center"/>
        <w:outlineLvl w:val="1"/>
        <w:rPr>
          <w:rFonts w:ascii="Times New Roman" w:hAnsi="Times New Roman" w:cs="Times New Roman"/>
          <w:sz w:val="26"/>
          <w:szCs w:val="26"/>
        </w:rPr>
      </w:pPr>
      <w:r w:rsidRPr="004D3A0D">
        <w:rPr>
          <w:rFonts w:ascii="Times New Roman" w:hAnsi="Times New Roman" w:cs="Times New Roman"/>
          <w:sz w:val="26"/>
          <w:szCs w:val="26"/>
        </w:rPr>
        <w:t>3. Ведение специального избирательного счета</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3.1. Добровольные пожертвования гражданина Российской Федерации в избирательный фонд вносятся лично гражданином на специальный избирательный счет через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Платежные поручения на перечисление средств, внесенных гражданами на специальный избирательный счет, заполняются кредитными организациями в соответствии с требованиями нормативных актов Центрального банка Российской Федерации, регулирующими порядок осуществления безналичных расчетов. При этом в поле "Назначение платежа" платежного поручения кредитная организация переносит сведения, указанные в платежном документе гражданином.</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3.2.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w:t>
      </w:r>
    </w:p>
    <w:p w:rsidR="002434F5" w:rsidRPr="004D3A0D" w:rsidRDefault="002434F5" w:rsidP="004D3A0D">
      <w:pPr>
        <w:pStyle w:val="ConsPlusNormal"/>
        <w:spacing w:before="60"/>
        <w:ind w:firstLine="709"/>
        <w:jc w:val="both"/>
        <w:rPr>
          <w:rFonts w:ascii="Times New Roman" w:hAnsi="Times New Roman" w:cs="Times New Roman"/>
          <w:sz w:val="26"/>
          <w:szCs w:val="26"/>
        </w:rPr>
      </w:pPr>
      <w:proofErr w:type="gramStart"/>
      <w:r w:rsidRPr="004D3A0D">
        <w:rPr>
          <w:rFonts w:ascii="Times New Roman" w:hAnsi="Times New Roman" w:cs="Times New Roman"/>
          <w:sz w:val="26"/>
          <w:szCs w:val="26"/>
        </w:rPr>
        <w:t>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регулирующих порядок осуществления безналичных расчетов, по заполнению расчетных документов, с учетом следующих особенностей: в поле "Назначение платежа" указываются дата регистрации юридического лица, отметка об отсутствии доли (вклада) Российской Федерации, субъектов Российской Федерации, муниципальных образований в уставном (складочном</w:t>
      </w:r>
      <w:proofErr w:type="gramEnd"/>
      <w:r w:rsidRPr="004D3A0D">
        <w:rPr>
          <w:rFonts w:ascii="Times New Roman" w:hAnsi="Times New Roman" w:cs="Times New Roman"/>
          <w:sz w:val="26"/>
          <w:szCs w:val="26"/>
        </w:rPr>
        <w:t xml:space="preserve">) </w:t>
      </w:r>
      <w:proofErr w:type="gramStart"/>
      <w:r w:rsidRPr="004D3A0D">
        <w:rPr>
          <w:rFonts w:ascii="Times New Roman" w:hAnsi="Times New Roman" w:cs="Times New Roman"/>
          <w:sz w:val="26"/>
          <w:szCs w:val="26"/>
        </w:rPr>
        <w:t xml:space="preserve">капитале данного юридического лица либо о наличии такой доли (вклада) с указанием размера, отметка об отсутствии иностранного участия в уставном (складочном) капитале данного юридического лица либо о наличии такого участия с указанием доли (вклада) этого участия, сведения об отсутствии в числе учредителей (участников) данного юридического лица государственных и муниципальных органов, а также юридических лиц, указанных в </w:t>
      </w:r>
      <w:hyperlink r:id="rId14" w:history="1">
        <w:r w:rsidRPr="004D3A0D">
          <w:rPr>
            <w:rFonts w:ascii="Times New Roman" w:hAnsi="Times New Roman" w:cs="Times New Roman"/>
            <w:sz w:val="26"/>
            <w:szCs w:val="26"/>
          </w:rPr>
          <w:t>пунктах 4</w:t>
        </w:r>
      </w:hyperlink>
      <w:r w:rsidRPr="004D3A0D">
        <w:rPr>
          <w:rFonts w:ascii="Times New Roman" w:hAnsi="Times New Roman" w:cs="Times New Roman"/>
          <w:sz w:val="26"/>
          <w:szCs w:val="26"/>
        </w:rPr>
        <w:t xml:space="preserve">) и </w:t>
      </w:r>
      <w:hyperlink r:id="rId15" w:history="1">
        <w:r w:rsidRPr="004D3A0D">
          <w:rPr>
            <w:rFonts w:ascii="Times New Roman" w:hAnsi="Times New Roman" w:cs="Times New Roman"/>
            <w:sz w:val="26"/>
            <w:szCs w:val="26"/>
          </w:rPr>
          <w:t>8</w:t>
        </w:r>
        <w:proofErr w:type="gramEnd"/>
        <w:r w:rsidRPr="004D3A0D">
          <w:rPr>
            <w:rFonts w:ascii="Times New Roman" w:hAnsi="Times New Roman" w:cs="Times New Roman"/>
            <w:sz w:val="26"/>
            <w:szCs w:val="26"/>
          </w:rPr>
          <w:t>) части 4 статьи 55</w:t>
        </w:r>
      </w:hyperlink>
      <w:r w:rsidRPr="004D3A0D">
        <w:rPr>
          <w:rFonts w:ascii="Times New Roman" w:hAnsi="Times New Roman" w:cs="Times New Roman"/>
          <w:sz w:val="26"/>
          <w:szCs w:val="26"/>
        </w:rPr>
        <w:t xml:space="preserve"> Закона.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3.3. Добровольные пожертвования перечисляются на специальный избирательный счет отделениями связи и кредитными организациями не позднее следующего </w:t>
      </w:r>
      <w:r w:rsidRPr="004D3A0D">
        <w:rPr>
          <w:rFonts w:ascii="Times New Roman" w:hAnsi="Times New Roman" w:cs="Times New Roman"/>
          <w:sz w:val="26"/>
          <w:szCs w:val="26"/>
        </w:rPr>
        <w:lastRenderedPageBreak/>
        <w:t>операционного дня после получения соответствующего платежного (расчетного) документа.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3.4. Операции по специальному избирательному счету кандидата осуществляются в соответствии с гражданским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3.5. Филиал Сберегательного банка Российской Федерации представляет избирательной комиссии муниципального образования сведения о поступлении и расходовании средств со специального избирательного счета кандидата в машиночитаемом виде. В случае отсутствия системы "Клиент - Сбербанк" указанные сведения представляются на бумажном носителе не реже одного раза в неделю, а за 10 дней до дня голосования - не реже одного раза в три операционных дня по формам, утвержденным Избирательной комиссией Пензенской области (</w:t>
      </w:r>
      <w:hyperlink w:anchor="P397" w:history="1">
        <w:r w:rsidRPr="004D3A0D">
          <w:rPr>
            <w:rFonts w:ascii="Times New Roman" w:hAnsi="Times New Roman" w:cs="Times New Roman"/>
            <w:sz w:val="26"/>
            <w:szCs w:val="26"/>
          </w:rPr>
          <w:t>приложения 3</w:t>
        </w:r>
      </w:hyperlink>
      <w:r w:rsidRPr="004D3A0D">
        <w:rPr>
          <w:rFonts w:ascii="Times New Roman" w:hAnsi="Times New Roman" w:cs="Times New Roman"/>
          <w:sz w:val="26"/>
          <w:szCs w:val="26"/>
        </w:rPr>
        <w:t xml:space="preserve">, </w:t>
      </w:r>
      <w:hyperlink w:anchor="P490" w:history="1">
        <w:r w:rsidRPr="004D3A0D">
          <w:rPr>
            <w:rFonts w:ascii="Times New Roman" w:hAnsi="Times New Roman" w:cs="Times New Roman"/>
            <w:sz w:val="26"/>
            <w:szCs w:val="26"/>
          </w:rPr>
          <w:t>4</w:t>
        </w:r>
      </w:hyperlink>
      <w:r w:rsidRPr="004D3A0D">
        <w:rPr>
          <w:rFonts w:ascii="Times New Roman" w:hAnsi="Times New Roman" w:cs="Times New Roman"/>
          <w:sz w:val="26"/>
          <w:szCs w:val="26"/>
        </w:rPr>
        <w:t>), нарочно представителям избирательной комиссии муниципального образования. Положение о представлении этих сведений включается в договор банковского счета.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3.6. По представлению избирательной комиссии муниципального образования, а также по требованию кандидата по соответствующему избирательному фонду филиал Сберегательного банка Российской Федерации обязан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специальный избирательный счет кандидата и расходование этих средств.</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3.7. Кандидат имеет право использовать только те денежные средства, которые перечислены отправителями на его специальный избирательный счет до дня голосования в установленном законодательством порядке. Кандидат обязан вести учет поступления и расходования сре</w:t>
      </w:r>
      <w:proofErr w:type="gramStart"/>
      <w:r w:rsidRPr="004D3A0D">
        <w:rPr>
          <w:rFonts w:ascii="Times New Roman" w:hAnsi="Times New Roman" w:cs="Times New Roman"/>
          <w:sz w:val="26"/>
          <w:szCs w:val="26"/>
        </w:rPr>
        <w:t>дств св</w:t>
      </w:r>
      <w:proofErr w:type="gramEnd"/>
      <w:r w:rsidRPr="004D3A0D">
        <w:rPr>
          <w:rFonts w:ascii="Times New Roman" w:hAnsi="Times New Roman" w:cs="Times New Roman"/>
          <w:sz w:val="26"/>
          <w:szCs w:val="26"/>
        </w:rPr>
        <w:t>оего избирательного фонда.</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center"/>
        <w:outlineLvl w:val="1"/>
        <w:rPr>
          <w:rFonts w:ascii="Times New Roman" w:hAnsi="Times New Roman" w:cs="Times New Roman"/>
          <w:sz w:val="26"/>
          <w:szCs w:val="26"/>
        </w:rPr>
      </w:pPr>
      <w:r w:rsidRPr="004D3A0D">
        <w:rPr>
          <w:rFonts w:ascii="Times New Roman" w:hAnsi="Times New Roman" w:cs="Times New Roman"/>
          <w:sz w:val="26"/>
          <w:szCs w:val="26"/>
        </w:rPr>
        <w:t>4. Закрытие специального избирательного счета</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4.1. </w:t>
      </w:r>
      <w:proofErr w:type="gramStart"/>
      <w:r w:rsidRPr="004D3A0D">
        <w:rPr>
          <w:rFonts w:ascii="Times New Roman" w:hAnsi="Times New Roman" w:cs="Times New Roman"/>
          <w:sz w:val="26"/>
          <w:szCs w:val="26"/>
        </w:rPr>
        <w:t>Все финансовые операции по специальному избирательному счету кандидата, за исключением возврата неизрасходованных средств и зачисления на указанный счет средств, перечисленных до дня голосования, прекращаются в день голосования, а если кандидат утратил свой статус ранее указанного срока, все операции по специальному избирательному счету прекращаются филиалом Сберегательного банка Российской Федерации по письменному указанию избирательной комиссии муниципального образования.</w:t>
      </w:r>
      <w:proofErr w:type="gramEnd"/>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4.2. На основании ходатайства кандидата избирательная комиссия муниципального образования может продлить срок проведения финансовых операций по оплате работ (услуг), выполненных (оказанных) до дня голосования.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О продлении срока финансовых операций избирательная комиссия муниципального образования письменно извещает соответствующий филиал Сберегательного банка Российской Федерации.</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4.3. Кандидат до представления финансового отчета обязан возвратить неизрасходованные средства соответствующего избирательного фонда гражданам и юридическим лицам, осуществившим перечисления в этот фонд, пропорционально перечисленным ими средствам (за вычетом расходов на пересылку).</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4.4. Специальный избирательный счет закрывается кандидатом до дня представления финансового отчета.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4.5. По истечении 60 дней со дня голосования филиал Сберегательного банка Российской Федерации по письменному указанию избирательной комиссии муниципального образования обязан перечислить оставшиеся на специальном </w:t>
      </w:r>
      <w:r w:rsidRPr="004D3A0D">
        <w:rPr>
          <w:rFonts w:ascii="Times New Roman" w:hAnsi="Times New Roman" w:cs="Times New Roman"/>
          <w:sz w:val="26"/>
          <w:szCs w:val="26"/>
        </w:rPr>
        <w:lastRenderedPageBreak/>
        <w:t>избирательном счете средства в доход соответствующего бюджета муниципального образования и закрыть этот счет.</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center"/>
        <w:outlineLvl w:val="1"/>
        <w:rPr>
          <w:rFonts w:ascii="Times New Roman" w:hAnsi="Times New Roman" w:cs="Times New Roman"/>
          <w:sz w:val="26"/>
          <w:szCs w:val="26"/>
        </w:rPr>
      </w:pPr>
      <w:r w:rsidRPr="004D3A0D">
        <w:rPr>
          <w:rFonts w:ascii="Times New Roman" w:hAnsi="Times New Roman" w:cs="Times New Roman"/>
          <w:sz w:val="26"/>
          <w:szCs w:val="26"/>
        </w:rPr>
        <w:t>5. Специальный счет для внесения избирательного</w:t>
      </w:r>
    </w:p>
    <w:p w:rsidR="002434F5" w:rsidRPr="004D3A0D" w:rsidRDefault="002434F5" w:rsidP="004D3A0D">
      <w:pPr>
        <w:pStyle w:val="ConsPlusNormal"/>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залога кандидатами</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Исключен. - </w:t>
      </w:r>
      <w:hyperlink r:id="rId16" w:history="1">
        <w:r w:rsidRPr="004D3A0D">
          <w:rPr>
            <w:rFonts w:ascii="Times New Roman" w:hAnsi="Times New Roman" w:cs="Times New Roman"/>
            <w:sz w:val="26"/>
            <w:szCs w:val="26"/>
          </w:rPr>
          <w:t>Постановление</w:t>
        </w:r>
      </w:hyperlink>
      <w:r w:rsidRPr="004D3A0D">
        <w:rPr>
          <w:rFonts w:ascii="Times New Roman" w:hAnsi="Times New Roman" w:cs="Times New Roman"/>
          <w:sz w:val="26"/>
          <w:szCs w:val="26"/>
        </w:rPr>
        <w:t xml:space="preserve"> Избиркома </w:t>
      </w:r>
      <w:proofErr w:type="gramStart"/>
      <w:r w:rsidRPr="004D3A0D">
        <w:rPr>
          <w:rFonts w:ascii="Times New Roman" w:hAnsi="Times New Roman" w:cs="Times New Roman"/>
          <w:sz w:val="26"/>
          <w:szCs w:val="26"/>
        </w:rPr>
        <w:t>Пензенской</w:t>
      </w:r>
      <w:proofErr w:type="gramEnd"/>
      <w:r w:rsidRPr="004D3A0D">
        <w:rPr>
          <w:rFonts w:ascii="Times New Roman" w:hAnsi="Times New Roman" w:cs="Times New Roman"/>
          <w:sz w:val="26"/>
          <w:szCs w:val="26"/>
        </w:rPr>
        <w:t xml:space="preserve"> обл. от 27.07.2009 N 67/375.</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center"/>
        <w:outlineLvl w:val="1"/>
        <w:rPr>
          <w:rFonts w:ascii="Times New Roman" w:hAnsi="Times New Roman" w:cs="Times New Roman"/>
          <w:sz w:val="26"/>
          <w:szCs w:val="26"/>
        </w:rPr>
      </w:pPr>
      <w:r w:rsidRPr="004D3A0D">
        <w:rPr>
          <w:rFonts w:ascii="Times New Roman" w:hAnsi="Times New Roman" w:cs="Times New Roman"/>
          <w:sz w:val="26"/>
          <w:szCs w:val="26"/>
        </w:rPr>
        <w:t xml:space="preserve">6. Учет поступлений средств </w:t>
      </w:r>
      <w:proofErr w:type="gramStart"/>
      <w:r w:rsidRPr="004D3A0D">
        <w:rPr>
          <w:rFonts w:ascii="Times New Roman" w:hAnsi="Times New Roman" w:cs="Times New Roman"/>
          <w:sz w:val="26"/>
          <w:szCs w:val="26"/>
        </w:rPr>
        <w:t>в</w:t>
      </w:r>
      <w:proofErr w:type="gramEnd"/>
      <w:r w:rsidRPr="004D3A0D">
        <w:rPr>
          <w:rFonts w:ascii="Times New Roman" w:hAnsi="Times New Roman" w:cs="Times New Roman"/>
          <w:sz w:val="26"/>
          <w:szCs w:val="26"/>
        </w:rPr>
        <w:t xml:space="preserve"> избирательный</w:t>
      </w:r>
    </w:p>
    <w:p w:rsidR="002434F5" w:rsidRPr="004D3A0D" w:rsidRDefault="002434F5" w:rsidP="004D3A0D">
      <w:pPr>
        <w:pStyle w:val="ConsPlusNormal"/>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фонд и их расходования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6.1. Кандидат обязан создать собственный избирательный фонд для финансирования своей избирательной кампании в период после письменного уведомления избирательной комиссии муниципального образования об его выдвижении (самовыдвижении) до представления документов для его регистрации этой избирательной комиссией муниципального образования.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bookmarkStart w:id="1" w:name="P123"/>
      <w:bookmarkEnd w:id="1"/>
      <w:r w:rsidRPr="004D3A0D">
        <w:rPr>
          <w:rFonts w:ascii="Times New Roman" w:hAnsi="Times New Roman" w:cs="Times New Roman"/>
          <w:sz w:val="26"/>
          <w:szCs w:val="26"/>
        </w:rPr>
        <w:t>6.2. Избирательный фонд может создаваться за счет:</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собственных средств:</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кандидата в депутаты представительного органа муниципального района и городского округа, которые в совокупности не могут превышать 500 тыс. рублей;</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кандидата в депутаты представительного органа поселения, которые в совокупности не могут превышать 250 тыс. рублей;</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средств, выделенных кандидату выдвинувшим его избирательным объединением:</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кандидату в депутаты представительного органа муниципального района и городского округа, которые в совокупности не могут превышать 500 тыс. рублей;</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кандидату в депутаты представительного органа поселения, которые в совокупности не могут превышать 250 тыс. рублей;</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добровольных пожертвований граждан:</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кандидату в депутаты представительного органа муниципального района и городского округа, которые в совокупности для одного гражданина не могут превышать 20 тыс. рублей;</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кандидату в депутаты представительного органа поселения, которые в совокупности для одного гражданина не могут превышать 10 тыс. рублей;</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добровольных пожертвований юридических лиц:</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кандидату в депутаты представительного органа муниципального района и городского округа, которые в совокупности для одного юридического лица не могут превышать 70 тыс. рублей;</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кандидату в депутаты представительного органа поселения, которые в совокупности для одного юридического лица не могут превышать 35 тыс. рублей.</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6.3. Предельная сумма всех расходов из средств избирательного фонда не может превышать:</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для кандидата в депутаты представительного органа муниципального района и городского округа - 1000 тыс. рублей;</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для кандидата в депутаты представительного органа поселения - 500 тыс. рублей.</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6.4. На выборах депутатов представительного органа сельского поселения </w:t>
      </w:r>
      <w:r w:rsidRPr="004D3A0D">
        <w:rPr>
          <w:rFonts w:ascii="Times New Roman" w:hAnsi="Times New Roman" w:cs="Times New Roman"/>
          <w:sz w:val="26"/>
          <w:szCs w:val="26"/>
        </w:rPr>
        <w:lastRenderedPageBreak/>
        <w:t>перечисление средств избирательного фонда кандидата на специальный избирательный счет необязательно в случае, если расходы на финансирование избирательной кампании кандидата не превышают три тысячи рублей.</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6.5. Допускается увеличение до 20 процентов предельных размеров расходования средств фонда при проведении повторного голосования.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6.6. Добровольное пожертвование гражданина Российской Федерации в избирательный фонд вносится им лично на специальный избирательный счет соответствующего избирательного фонда через отделение связи, кредитную организацию из собственных средств по предъявлении паспорта или документа, заменяющего паспорт гражданина.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При внесении собственных сре</w:t>
      </w:r>
      <w:proofErr w:type="gramStart"/>
      <w:r w:rsidRPr="004D3A0D">
        <w:rPr>
          <w:rFonts w:ascii="Times New Roman" w:hAnsi="Times New Roman" w:cs="Times New Roman"/>
          <w:sz w:val="26"/>
          <w:szCs w:val="26"/>
        </w:rPr>
        <w:t>дств гр</w:t>
      </w:r>
      <w:proofErr w:type="gramEnd"/>
      <w:r w:rsidRPr="004D3A0D">
        <w:rPr>
          <w:rFonts w:ascii="Times New Roman" w:hAnsi="Times New Roman" w:cs="Times New Roman"/>
          <w:sz w:val="26"/>
          <w:szCs w:val="26"/>
        </w:rPr>
        <w:t>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При внесении собственных средств кандидат дополнительно указывает: "Собственные средства".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6.7.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w:t>
      </w:r>
    </w:p>
    <w:p w:rsidR="002434F5" w:rsidRPr="004D3A0D" w:rsidRDefault="002434F5" w:rsidP="004D3A0D">
      <w:pPr>
        <w:pStyle w:val="ConsPlusNormal"/>
        <w:spacing w:before="60"/>
        <w:ind w:firstLine="709"/>
        <w:jc w:val="both"/>
        <w:rPr>
          <w:rFonts w:ascii="Times New Roman" w:hAnsi="Times New Roman" w:cs="Times New Roman"/>
          <w:sz w:val="26"/>
          <w:szCs w:val="26"/>
        </w:rPr>
      </w:pPr>
      <w:proofErr w:type="gramStart"/>
      <w:r w:rsidRPr="004D3A0D">
        <w:rPr>
          <w:rFonts w:ascii="Times New Roman" w:hAnsi="Times New Roman" w:cs="Times New Roman"/>
          <w:sz w:val="26"/>
          <w:szCs w:val="26"/>
        </w:rPr>
        <w:t xml:space="preserve">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дата регистрации юридического лица и отметка об отсутствии ограничений, предусмотренных </w:t>
      </w:r>
      <w:hyperlink w:anchor="P148" w:history="1">
        <w:r w:rsidRPr="004D3A0D">
          <w:rPr>
            <w:rFonts w:ascii="Times New Roman" w:hAnsi="Times New Roman" w:cs="Times New Roman"/>
            <w:sz w:val="26"/>
            <w:szCs w:val="26"/>
          </w:rPr>
          <w:t>пунктом 6.10</w:t>
        </w:r>
      </w:hyperlink>
      <w:r w:rsidRPr="004D3A0D">
        <w:rPr>
          <w:rFonts w:ascii="Times New Roman" w:hAnsi="Times New Roman" w:cs="Times New Roman"/>
          <w:sz w:val="26"/>
          <w:szCs w:val="26"/>
        </w:rPr>
        <w:t xml:space="preserve"> настоящего Порядка.</w:t>
      </w:r>
      <w:proofErr w:type="gramEnd"/>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6.8. Предприниматель без образования юридического лица при внесении пожертвования в платежных документах указывает реквизиты, обязательные для граждан - жертвователей.</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6.9. Добровольным пожертвованием признается: для юридического лица - безвозмездное перечисление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rsidR="002434F5" w:rsidRPr="004D3A0D" w:rsidRDefault="002434F5" w:rsidP="004D3A0D">
      <w:pPr>
        <w:pStyle w:val="ConsPlusNormal"/>
        <w:spacing w:before="60"/>
        <w:ind w:firstLine="709"/>
        <w:jc w:val="both"/>
        <w:rPr>
          <w:rFonts w:ascii="Times New Roman" w:hAnsi="Times New Roman" w:cs="Times New Roman"/>
          <w:sz w:val="26"/>
          <w:szCs w:val="26"/>
        </w:rPr>
      </w:pPr>
      <w:bookmarkStart w:id="2" w:name="P148"/>
      <w:bookmarkEnd w:id="2"/>
      <w:r w:rsidRPr="004D3A0D">
        <w:rPr>
          <w:rFonts w:ascii="Times New Roman" w:hAnsi="Times New Roman" w:cs="Times New Roman"/>
          <w:sz w:val="26"/>
          <w:szCs w:val="26"/>
        </w:rPr>
        <w:t>6.10. Запрещается вносить пожертвования в избирательный фонд кандидата:</w:t>
      </w:r>
    </w:p>
    <w:p w:rsidR="002434F5" w:rsidRPr="004D3A0D" w:rsidRDefault="002434F5" w:rsidP="004D3A0D">
      <w:pPr>
        <w:pStyle w:val="ConsPlusNormal"/>
        <w:spacing w:before="60"/>
        <w:ind w:firstLine="709"/>
        <w:jc w:val="both"/>
        <w:rPr>
          <w:rFonts w:ascii="Times New Roman" w:hAnsi="Times New Roman" w:cs="Times New Roman"/>
          <w:sz w:val="26"/>
          <w:szCs w:val="26"/>
        </w:rPr>
      </w:pPr>
      <w:bookmarkStart w:id="3" w:name="P149"/>
      <w:bookmarkEnd w:id="3"/>
      <w:r w:rsidRPr="004D3A0D">
        <w:rPr>
          <w:rFonts w:ascii="Times New Roman" w:hAnsi="Times New Roman" w:cs="Times New Roman"/>
          <w:sz w:val="26"/>
          <w:szCs w:val="26"/>
        </w:rPr>
        <w:t>1) иностранным государствам и иностранным организациям;</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2) лицам без гражданства;</w:t>
      </w:r>
    </w:p>
    <w:p w:rsidR="002434F5" w:rsidRPr="004D3A0D" w:rsidRDefault="002434F5" w:rsidP="004D3A0D">
      <w:pPr>
        <w:pStyle w:val="ConsPlusNormal"/>
        <w:spacing w:before="60"/>
        <w:ind w:firstLine="709"/>
        <w:jc w:val="both"/>
        <w:rPr>
          <w:rFonts w:ascii="Times New Roman" w:hAnsi="Times New Roman" w:cs="Times New Roman"/>
          <w:sz w:val="26"/>
          <w:szCs w:val="26"/>
        </w:rPr>
      </w:pPr>
      <w:bookmarkStart w:id="4" w:name="P151"/>
      <w:bookmarkEnd w:id="4"/>
      <w:r w:rsidRPr="004D3A0D">
        <w:rPr>
          <w:rFonts w:ascii="Times New Roman" w:hAnsi="Times New Roman" w:cs="Times New Roman"/>
          <w:sz w:val="26"/>
          <w:szCs w:val="26"/>
        </w:rPr>
        <w:t>3) гражданам Российской Федерации, не достигшим возраста 18 лет на день голосования;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bookmarkStart w:id="5" w:name="P152"/>
      <w:bookmarkEnd w:id="5"/>
      <w:r w:rsidRPr="004D3A0D">
        <w:rPr>
          <w:rFonts w:ascii="Times New Roman" w:hAnsi="Times New Roman" w:cs="Times New Roman"/>
          <w:sz w:val="26"/>
          <w:szCs w:val="26"/>
        </w:rPr>
        <w:t>4)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434F5" w:rsidRPr="004D3A0D" w:rsidRDefault="002434F5" w:rsidP="004D3A0D">
      <w:pPr>
        <w:pStyle w:val="ConsPlusNormal"/>
        <w:spacing w:before="60"/>
        <w:ind w:firstLine="709"/>
        <w:jc w:val="both"/>
        <w:rPr>
          <w:rFonts w:ascii="Times New Roman" w:hAnsi="Times New Roman" w:cs="Times New Roman"/>
          <w:sz w:val="26"/>
          <w:szCs w:val="26"/>
        </w:rPr>
      </w:pPr>
      <w:bookmarkStart w:id="6" w:name="P153"/>
      <w:bookmarkEnd w:id="6"/>
      <w:r w:rsidRPr="004D3A0D">
        <w:rPr>
          <w:rFonts w:ascii="Times New Roman" w:hAnsi="Times New Roman" w:cs="Times New Roman"/>
          <w:sz w:val="26"/>
          <w:szCs w:val="26"/>
        </w:rPr>
        <w:t>5) международным организациям и международным общественным движениям;</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 органам государственной власти, иным государственным органам, органам местного самоуправления;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bookmarkStart w:id="7" w:name="P155"/>
      <w:bookmarkEnd w:id="7"/>
      <w:r w:rsidRPr="004D3A0D">
        <w:rPr>
          <w:rFonts w:ascii="Times New Roman" w:hAnsi="Times New Roman" w:cs="Times New Roman"/>
          <w:sz w:val="26"/>
          <w:szCs w:val="26"/>
        </w:rPr>
        <w:t xml:space="preserve">7) государственным и муниципальным учреждениям, государственным и </w:t>
      </w:r>
      <w:r w:rsidRPr="004D3A0D">
        <w:rPr>
          <w:rFonts w:ascii="Times New Roman" w:hAnsi="Times New Roman" w:cs="Times New Roman"/>
          <w:sz w:val="26"/>
          <w:szCs w:val="26"/>
        </w:rPr>
        <w:lastRenderedPageBreak/>
        <w:t>муниципальным унитарным предприятиям;</w:t>
      </w:r>
    </w:p>
    <w:p w:rsidR="002434F5" w:rsidRPr="004D3A0D" w:rsidRDefault="002434F5" w:rsidP="004D3A0D">
      <w:pPr>
        <w:pStyle w:val="ConsPlusNormal"/>
        <w:spacing w:before="60"/>
        <w:ind w:firstLine="709"/>
        <w:jc w:val="both"/>
        <w:rPr>
          <w:rFonts w:ascii="Times New Roman" w:hAnsi="Times New Roman" w:cs="Times New Roman"/>
          <w:sz w:val="26"/>
          <w:szCs w:val="26"/>
        </w:rPr>
      </w:pPr>
      <w:bookmarkStart w:id="8" w:name="P156"/>
      <w:bookmarkEnd w:id="8"/>
      <w:proofErr w:type="gramStart"/>
      <w:r w:rsidRPr="004D3A0D">
        <w:rPr>
          <w:rFonts w:ascii="Times New Roman" w:hAnsi="Times New Roman" w:cs="Times New Roman"/>
          <w:sz w:val="26"/>
          <w:szCs w:val="26"/>
        </w:rPr>
        <w:t>8)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9)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52" w:history="1">
        <w:r w:rsidRPr="004D3A0D">
          <w:rPr>
            <w:rFonts w:ascii="Times New Roman" w:hAnsi="Times New Roman" w:cs="Times New Roman"/>
            <w:sz w:val="26"/>
            <w:szCs w:val="26"/>
          </w:rPr>
          <w:t>подпунктах 4</w:t>
        </w:r>
      </w:hyperlink>
      <w:r w:rsidRPr="004D3A0D">
        <w:rPr>
          <w:rFonts w:ascii="Times New Roman" w:hAnsi="Times New Roman" w:cs="Times New Roman"/>
          <w:sz w:val="26"/>
          <w:szCs w:val="26"/>
        </w:rPr>
        <w:t xml:space="preserve"> и </w:t>
      </w:r>
      <w:hyperlink w:anchor="P156" w:history="1">
        <w:r w:rsidRPr="004D3A0D">
          <w:rPr>
            <w:rFonts w:ascii="Times New Roman" w:hAnsi="Times New Roman" w:cs="Times New Roman"/>
            <w:sz w:val="26"/>
            <w:szCs w:val="26"/>
          </w:rPr>
          <w:t>8 настоящего пункта</w:t>
        </w:r>
      </w:hyperlink>
      <w:r w:rsidRPr="004D3A0D">
        <w:rPr>
          <w:rFonts w:ascii="Times New Roman" w:hAnsi="Times New Roman" w:cs="Times New Roman"/>
          <w:sz w:val="26"/>
          <w:szCs w:val="26"/>
        </w:rPr>
        <w:t xml:space="preserve">; </w:t>
      </w:r>
      <w:proofErr w:type="gramStart"/>
      <w:r w:rsidRPr="004D3A0D">
        <w:rPr>
          <w:rFonts w:ascii="Times New Roman" w:hAnsi="Times New Roman" w:cs="Times New Roman"/>
          <w:sz w:val="26"/>
          <w:szCs w:val="26"/>
        </w:rPr>
        <w:t xml:space="preserve">организациям, имеющим в своем уставном (складочном) капитале долю (вклад) юридических лиц, указанных в </w:t>
      </w:r>
      <w:hyperlink w:anchor="P152" w:history="1">
        <w:r w:rsidRPr="004D3A0D">
          <w:rPr>
            <w:rFonts w:ascii="Times New Roman" w:hAnsi="Times New Roman" w:cs="Times New Roman"/>
            <w:sz w:val="26"/>
            <w:szCs w:val="26"/>
          </w:rPr>
          <w:t>подпунктах 4</w:t>
        </w:r>
      </w:hyperlink>
      <w:r w:rsidRPr="004D3A0D">
        <w:rPr>
          <w:rFonts w:ascii="Times New Roman" w:hAnsi="Times New Roman" w:cs="Times New Roman"/>
          <w:sz w:val="26"/>
          <w:szCs w:val="26"/>
        </w:rPr>
        <w:t xml:space="preserve"> и </w:t>
      </w:r>
      <w:hyperlink w:anchor="P156" w:history="1">
        <w:r w:rsidRPr="004D3A0D">
          <w:rPr>
            <w:rFonts w:ascii="Times New Roman" w:hAnsi="Times New Roman" w:cs="Times New Roman"/>
            <w:sz w:val="26"/>
            <w:szCs w:val="26"/>
          </w:rPr>
          <w:t>8 настоящего пункта</w:t>
        </w:r>
      </w:hyperlink>
      <w:r w:rsidRPr="004D3A0D">
        <w:rPr>
          <w:rFonts w:ascii="Times New Roman" w:hAnsi="Times New Roman" w:cs="Times New Roman"/>
          <w:sz w:val="26"/>
          <w:szCs w:val="26"/>
        </w:rPr>
        <w:t>, превышающую (превышающий) 30 процентов на день официального опубликования (публикации) решения о назначении выборов (для открытых акционерных;</w:t>
      </w:r>
      <w:proofErr w:type="gramEnd"/>
    </w:p>
    <w:p w:rsidR="002434F5" w:rsidRPr="004D3A0D" w:rsidRDefault="002434F5" w:rsidP="004D3A0D">
      <w:pPr>
        <w:pStyle w:val="ConsPlusNormal"/>
        <w:spacing w:before="60"/>
        <w:ind w:firstLine="709"/>
        <w:jc w:val="both"/>
        <w:rPr>
          <w:rFonts w:ascii="Times New Roman" w:hAnsi="Times New Roman" w:cs="Times New Roman"/>
          <w:sz w:val="26"/>
          <w:szCs w:val="26"/>
        </w:rPr>
      </w:pPr>
      <w:bookmarkStart w:id="9" w:name="P158"/>
      <w:bookmarkEnd w:id="9"/>
      <w:r w:rsidRPr="004D3A0D">
        <w:rPr>
          <w:rFonts w:ascii="Times New Roman" w:hAnsi="Times New Roman" w:cs="Times New Roman"/>
          <w:sz w:val="26"/>
          <w:szCs w:val="26"/>
        </w:rPr>
        <w:t>10) воинским частям, военным учреждениям и организациям, правоохранительным органам;</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11) благотворительным и религиозным организациям, а также учрежденным ими организациям;</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12) анонимным жертвователям. </w:t>
      </w:r>
      <w:proofErr w:type="gramStart"/>
      <w:r w:rsidRPr="004D3A0D">
        <w:rPr>
          <w:rFonts w:ascii="Times New Roman" w:hAnsi="Times New Roman" w:cs="Times New Roman"/>
          <w:sz w:val="26"/>
          <w:szCs w:val="26"/>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13) юридическим лицам, зарегистрированным менее чем за один год до дня голосования на выборах депутатов представительного органа муниципального образования;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bookmarkStart w:id="10" w:name="P162"/>
      <w:bookmarkEnd w:id="10"/>
      <w:r w:rsidRPr="004D3A0D">
        <w:rPr>
          <w:rFonts w:ascii="Times New Roman" w:hAnsi="Times New Roman" w:cs="Times New Roman"/>
          <w:sz w:val="26"/>
          <w:szCs w:val="26"/>
        </w:rPr>
        <w:t xml:space="preserve">14) иностранным гражданам, за исключением случая, предусмотренного </w:t>
      </w:r>
      <w:hyperlink r:id="rId17" w:history="1">
        <w:r w:rsidRPr="004D3A0D">
          <w:rPr>
            <w:rFonts w:ascii="Times New Roman" w:hAnsi="Times New Roman" w:cs="Times New Roman"/>
            <w:sz w:val="26"/>
            <w:szCs w:val="26"/>
          </w:rPr>
          <w:t>частью 10 статьи 2</w:t>
        </w:r>
      </w:hyperlink>
      <w:r w:rsidRPr="004D3A0D">
        <w:rPr>
          <w:rFonts w:ascii="Times New Roman" w:hAnsi="Times New Roman" w:cs="Times New Roman"/>
          <w:sz w:val="26"/>
          <w:szCs w:val="26"/>
        </w:rPr>
        <w:t xml:space="preserve"> Закона;</w:t>
      </w:r>
    </w:p>
    <w:p w:rsidR="002434F5" w:rsidRPr="004D3A0D" w:rsidRDefault="002434F5" w:rsidP="004D3A0D">
      <w:pPr>
        <w:pStyle w:val="ConsPlusNormal"/>
        <w:spacing w:before="60"/>
        <w:ind w:firstLine="709"/>
        <w:jc w:val="both"/>
        <w:rPr>
          <w:rFonts w:ascii="Times New Roman" w:hAnsi="Times New Roman" w:cs="Times New Roman"/>
          <w:sz w:val="26"/>
          <w:szCs w:val="26"/>
        </w:rPr>
      </w:pPr>
      <w:bookmarkStart w:id="11" w:name="P163"/>
      <w:bookmarkEnd w:id="11"/>
      <w:r w:rsidRPr="004D3A0D">
        <w:rPr>
          <w:rFonts w:ascii="Times New Roman" w:hAnsi="Times New Roman" w:cs="Times New Roman"/>
          <w:sz w:val="26"/>
          <w:szCs w:val="26"/>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4D3A0D">
        <w:rPr>
          <w:rFonts w:ascii="Times New Roman" w:hAnsi="Times New Roman" w:cs="Times New Roman"/>
          <w:sz w:val="26"/>
          <w:szCs w:val="26"/>
        </w:rPr>
        <w:t>от</w:t>
      </w:r>
      <w:proofErr w:type="gramEnd"/>
      <w:r w:rsidRPr="004D3A0D">
        <w:rPr>
          <w:rFonts w:ascii="Times New Roman" w:hAnsi="Times New Roman" w:cs="Times New Roman"/>
          <w:sz w:val="26"/>
          <w:szCs w:val="26"/>
        </w:rPr>
        <w:t>:</w:t>
      </w:r>
    </w:p>
    <w:p w:rsidR="002434F5" w:rsidRPr="004D3A0D" w:rsidRDefault="002434F5" w:rsidP="004D3A0D">
      <w:pPr>
        <w:pStyle w:val="ConsPlusNormal"/>
        <w:spacing w:before="60"/>
        <w:ind w:firstLine="709"/>
        <w:jc w:val="both"/>
        <w:rPr>
          <w:rFonts w:ascii="Times New Roman" w:hAnsi="Times New Roman" w:cs="Times New Roman"/>
          <w:sz w:val="26"/>
          <w:szCs w:val="26"/>
        </w:rPr>
      </w:pPr>
      <w:bookmarkStart w:id="12" w:name="P164"/>
      <w:bookmarkEnd w:id="12"/>
      <w:r w:rsidRPr="004D3A0D">
        <w:rPr>
          <w:rFonts w:ascii="Times New Roman" w:hAnsi="Times New Roman" w:cs="Times New Roman"/>
          <w:sz w:val="26"/>
          <w:szCs w:val="26"/>
        </w:rPr>
        <w:t xml:space="preserve">иностранных государств, а также от указанных в </w:t>
      </w:r>
      <w:hyperlink w:anchor="P149" w:history="1">
        <w:r w:rsidRPr="004D3A0D">
          <w:rPr>
            <w:rFonts w:ascii="Times New Roman" w:hAnsi="Times New Roman" w:cs="Times New Roman"/>
            <w:sz w:val="26"/>
            <w:szCs w:val="26"/>
          </w:rPr>
          <w:t>подпунктах 1</w:t>
        </w:r>
      </w:hyperlink>
      <w:r w:rsidRPr="004D3A0D">
        <w:rPr>
          <w:rFonts w:ascii="Times New Roman" w:hAnsi="Times New Roman" w:cs="Times New Roman"/>
          <w:sz w:val="26"/>
          <w:szCs w:val="26"/>
        </w:rPr>
        <w:t xml:space="preserve"> - </w:t>
      </w:r>
      <w:hyperlink w:anchor="P151" w:history="1">
        <w:r w:rsidRPr="004D3A0D">
          <w:rPr>
            <w:rFonts w:ascii="Times New Roman" w:hAnsi="Times New Roman" w:cs="Times New Roman"/>
            <w:sz w:val="26"/>
            <w:szCs w:val="26"/>
          </w:rPr>
          <w:t>3</w:t>
        </w:r>
      </w:hyperlink>
      <w:r w:rsidRPr="004D3A0D">
        <w:rPr>
          <w:rFonts w:ascii="Times New Roman" w:hAnsi="Times New Roman" w:cs="Times New Roman"/>
          <w:sz w:val="26"/>
          <w:szCs w:val="26"/>
        </w:rPr>
        <w:t xml:space="preserve">, </w:t>
      </w:r>
      <w:hyperlink w:anchor="P153" w:history="1">
        <w:r w:rsidRPr="004D3A0D">
          <w:rPr>
            <w:rFonts w:ascii="Times New Roman" w:hAnsi="Times New Roman" w:cs="Times New Roman"/>
            <w:sz w:val="26"/>
            <w:szCs w:val="26"/>
          </w:rPr>
          <w:t>5</w:t>
        </w:r>
      </w:hyperlink>
      <w:r w:rsidRPr="004D3A0D">
        <w:rPr>
          <w:rFonts w:ascii="Times New Roman" w:hAnsi="Times New Roman" w:cs="Times New Roman"/>
          <w:sz w:val="26"/>
          <w:szCs w:val="26"/>
        </w:rPr>
        <w:t xml:space="preserve"> - </w:t>
      </w:r>
      <w:hyperlink w:anchor="P155" w:history="1">
        <w:r w:rsidRPr="004D3A0D">
          <w:rPr>
            <w:rFonts w:ascii="Times New Roman" w:hAnsi="Times New Roman" w:cs="Times New Roman"/>
            <w:sz w:val="26"/>
            <w:szCs w:val="26"/>
          </w:rPr>
          <w:t>7</w:t>
        </w:r>
      </w:hyperlink>
      <w:r w:rsidRPr="004D3A0D">
        <w:rPr>
          <w:rFonts w:ascii="Times New Roman" w:hAnsi="Times New Roman" w:cs="Times New Roman"/>
          <w:sz w:val="26"/>
          <w:szCs w:val="26"/>
        </w:rPr>
        <w:t xml:space="preserve">, </w:t>
      </w:r>
      <w:hyperlink w:anchor="P158" w:history="1">
        <w:r w:rsidRPr="004D3A0D">
          <w:rPr>
            <w:rFonts w:ascii="Times New Roman" w:hAnsi="Times New Roman" w:cs="Times New Roman"/>
            <w:sz w:val="26"/>
            <w:szCs w:val="26"/>
          </w:rPr>
          <w:t>10</w:t>
        </w:r>
      </w:hyperlink>
      <w:r w:rsidRPr="004D3A0D">
        <w:rPr>
          <w:rFonts w:ascii="Times New Roman" w:hAnsi="Times New Roman" w:cs="Times New Roman"/>
          <w:sz w:val="26"/>
          <w:szCs w:val="26"/>
        </w:rPr>
        <w:t xml:space="preserve"> - </w:t>
      </w:r>
      <w:hyperlink w:anchor="P162" w:history="1">
        <w:r w:rsidRPr="004D3A0D">
          <w:rPr>
            <w:rFonts w:ascii="Times New Roman" w:hAnsi="Times New Roman" w:cs="Times New Roman"/>
            <w:sz w:val="26"/>
            <w:szCs w:val="26"/>
          </w:rPr>
          <w:t>14 настоящего пункта</w:t>
        </w:r>
      </w:hyperlink>
      <w:r w:rsidRPr="004D3A0D">
        <w:rPr>
          <w:rFonts w:ascii="Times New Roman" w:hAnsi="Times New Roman" w:cs="Times New Roman"/>
          <w:sz w:val="26"/>
          <w:szCs w:val="26"/>
        </w:rPr>
        <w:t xml:space="preserve"> органов, организаций или физических лиц;</w:t>
      </w:r>
    </w:p>
    <w:p w:rsidR="002434F5" w:rsidRPr="004D3A0D" w:rsidRDefault="002434F5" w:rsidP="004D3A0D">
      <w:pPr>
        <w:pStyle w:val="ConsPlusNormal"/>
        <w:spacing w:before="60"/>
        <w:ind w:firstLine="709"/>
        <w:jc w:val="both"/>
        <w:rPr>
          <w:rFonts w:ascii="Times New Roman" w:hAnsi="Times New Roman" w:cs="Times New Roman"/>
          <w:sz w:val="26"/>
          <w:szCs w:val="26"/>
        </w:rPr>
      </w:pPr>
      <w:bookmarkStart w:id="13" w:name="P165"/>
      <w:bookmarkEnd w:id="13"/>
      <w:r w:rsidRPr="004D3A0D">
        <w:rPr>
          <w:rFonts w:ascii="Times New Roman" w:hAnsi="Times New Roman" w:cs="Times New Roman"/>
          <w:sz w:val="26"/>
          <w:szCs w:val="26"/>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w:t>
      </w:r>
      <w:proofErr w:type="gramStart"/>
      <w:r w:rsidRPr="004D3A0D">
        <w:rPr>
          <w:rFonts w:ascii="Times New Roman" w:hAnsi="Times New Roman" w:cs="Times New Roman"/>
          <w:sz w:val="26"/>
          <w:szCs w:val="26"/>
        </w:rPr>
        <w:t>средств</w:t>
      </w:r>
      <w:proofErr w:type="gramEnd"/>
      <w:r w:rsidRPr="004D3A0D">
        <w:rPr>
          <w:rFonts w:ascii="Times New Roman" w:hAnsi="Times New Roman" w:cs="Times New Roman"/>
          <w:sz w:val="26"/>
          <w:szCs w:val="26"/>
        </w:rPr>
        <w:t xml:space="preserve">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434F5" w:rsidRPr="004D3A0D" w:rsidRDefault="002434F5" w:rsidP="004D3A0D">
      <w:pPr>
        <w:pStyle w:val="ConsPlusNormal"/>
        <w:spacing w:before="60"/>
        <w:ind w:firstLine="709"/>
        <w:jc w:val="both"/>
        <w:rPr>
          <w:rFonts w:ascii="Times New Roman" w:hAnsi="Times New Roman" w:cs="Times New Roman"/>
          <w:sz w:val="26"/>
          <w:szCs w:val="26"/>
        </w:rPr>
      </w:pPr>
      <w:bookmarkStart w:id="14" w:name="P166"/>
      <w:bookmarkEnd w:id="14"/>
      <w:proofErr w:type="gramStart"/>
      <w:r w:rsidRPr="004D3A0D">
        <w:rPr>
          <w:rFonts w:ascii="Times New Roman" w:hAnsi="Times New Roman" w:cs="Times New Roman"/>
          <w:sz w:val="26"/>
          <w:szCs w:val="26"/>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lastRenderedPageBreak/>
        <w:t xml:space="preserve">организаций, учрежденных юридическими лицами, указанными в </w:t>
      </w:r>
      <w:hyperlink w:anchor="P165" w:history="1">
        <w:r w:rsidRPr="004D3A0D">
          <w:rPr>
            <w:rFonts w:ascii="Times New Roman" w:hAnsi="Times New Roman" w:cs="Times New Roman"/>
            <w:sz w:val="26"/>
            <w:szCs w:val="26"/>
          </w:rPr>
          <w:t>абзацах третьем</w:t>
        </w:r>
      </w:hyperlink>
      <w:r w:rsidRPr="004D3A0D">
        <w:rPr>
          <w:rFonts w:ascii="Times New Roman" w:hAnsi="Times New Roman" w:cs="Times New Roman"/>
          <w:sz w:val="26"/>
          <w:szCs w:val="26"/>
        </w:rPr>
        <w:t xml:space="preserve"> и </w:t>
      </w:r>
      <w:hyperlink w:anchor="P166" w:history="1">
        <w:r w:rsidRPr="004D3A0D">
          <w:rPr>
            <w:rFonts w:ascii="Times New Roman" w:hAnsi="Times New Roman" w:cs="Times New Roman"/>
            <w:sz w:val="26"/>
            <w:szCs w:val="26"/>
          </w:rPr>
          <w:t>четвертом настоящего подпункта</w:t>
        </w:r>
      </w:hyperlink>
      <w:r w:rsidRPr="004D3A0D">
        <w:rPr>
          <w:rFonts w:ascii="Times New Roman" w:hAnsi="Times New Roman" w:cs="Times New Roman"/>
          <w:sz w:val="26"/>
          <w:szCs w:val="26"/>
        </w:rPr>
        <w:t>;</w:t>
      </w:r>
    </w:p>
    <w:p w:rsidR="002434F5" w:rsidRPr="004D3A0D" w:rsidRDefault="002434F5" w:rsidP="004D3A0D">
      <w:pPr>
        <w:pStyle w:val="ConsPlusNormal"/>
        <w:spacing w:before="60"/>
        <w:ind w:firstLine="709"/>
        <w:jc w:val="both"/>
        <w:rPr>
          <w:rFonts w:ascii="Times New Roman" w:hAnsi="Times New Roman" w:cs="Times New Roman"/>
          <w:sz w:val="26"/>
          <w:szCs w:val="26"/>
        </w:rPr>
      </w:pPr>
      <w:bookmarkStart w:id="15" w:name="P169"/>
      <w:bookmarkEnd w:id="15"/>
      <w:proofErr w:type="gramStart"/>
      <w:r w:rsidRPr="004D3A0D">
        <w:rPr>
          <w:rFonts w:ascii="Times New Roman" w:hAnsi="Times New Roman" w:cs="Times New Roman"/>
          <w:sz w:val="26"/>
          <w:szCs w:val="26"/>
        </w:rPr>
        <w:t xml:space="preserve">организаций, в уставном (складочном) капитале которых доля (вклад) юридических лиц, указанных в </w:t>
      </w:r>
      <w:hyperlink w:anchor="P165" w:history="1">
        <w:r w:rsidRPr="004D3A0D">
          <w:rPr>
            <w:rFonts w:ascii="Times New Roman" w:hAnsi="Times New Roman" w:cs="Times New Roman"/>
            <w:sz w:val="26"/>
            <w:szCs w:val="26"/>
          </w:rPr>
          <w:t>абзацах третьем</w:t>
        </w:r>
      </w:hyperlink>
      <w:r w:rsidRPr="004D3A0D">
        <w:rPr>
          <w:rFonts w:ascii="Times New Roman" w:hAnsi="Times New Roman" w:cs="Times New Roman"/>
          <w:sz w:val="26"/>
          <w:szCs w:val="26"/>
        </w:rPr>
        <w:t xml:space="preserve"> и </w:t>
      </w:r>
      <w:hyperlink w:anchor="P166" w:history="1">
        <w:r w:rsidRPr="004D3A0D">
          <w:rPr>
            <w:rFonts w:ascii="Times New Roman" w:hAnsi="Times New Roman" w:cs="Times New Roman"/>
            <w:sz w:val="26"/>
            <w:szCs w:val="26"/>
          </w:rPr>
          <w:t>четвертом настоящего подпункта</w:t>
        </w:r>
      </w:hyperlink>
      <w:r w:rsidRPr="004D3A0D">
        <w:rPr>
          <w:rFonts w:ascii="Times New Roman" w:hAnsi="Times New Roman" w:cs="Times New Roman"/>
          <w:sz w:val="26"/>
          <w:szCs w:val="26"/>
        </w:rPr>
        <w:t>,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Некоммерческие организации, указанные в </w:t>
      </w:r>
      <w:hyperlink w:anchor="P163" w:history="1">
        <w:r w:rsidRPr="004D3A0D">
          <w:rPr>
            <w:rFonts w:ascii="Times New Roman" w:hAnsi="Times New Roman" w:cs="Times New Roman"/>
            <w:sz w:val="26"/>
            <w:szCs w:val="26"/>
          </w:rPr>
          <w:t>подпункте 15 пункта 6.10</w:t>
        </w:r>
      </w:hyperlink>
      <w:r w:rsidRPr="004D3A0D">
        <w:rPr>
          <w:rFonts w:ascii="Times New Roman" w:hAnsi="Times New Roman" w:cs="Times New Roman"/>
          <w:sz w:val="26"/>
          <w:szCs w:val="26"/>
        </w:rPr>
        <w:t xml:space="preserve"> настоящего Порядка, не вправе вносить пожертвования в избирательный фонд кандидата, зарегистрированного кандидата в депутаты представительного органа муниципального образования только в случае, если полученные этими некоммерческими организациями денежные </w:t>
      </w:r>
      <w:proofErr w:type="gramStart"/>
      <w:r w:rsidRPr="004D3A0D">
        <w:rPr>
          <w:rFonts w:ascii="Times New Roman" w:hAnsi="Times New Roman" w:cs="Times New Roman"/>
          <w:sz w:val="26"/>
          <w:szCs w:val="26"/>
        </w:rPr>
        <w:t>средства</w:t>
      </w:r>
      <w:proofErr w:type="gramEnd"/>
      <w:r w:rsidRPr="004D3A0D">
        <w:rPr>
          <w:rFonts w:ascii="Times New Roman" w:hAnsi="Times New Roman" w:cs="Times New Roman"/>
          <w:sz w:val="26"/>
          <w:szCs w:val="26"/>
        </w:rPr>
        <w:t xml:space="preserve">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64" w:history="1">
        <w:proofErr w:type="gramStart"/>
        <w:r w:rsidRPr="004D3A0D">
          <w:rPr>
            <w:rFonts w:ascii="Times New Roman" w:hAnsi="Times New Roman" w:cs="Times New Roman"/>
            <w:sz w:val="26"/>
            <w:szCs w:val="26"/>
          </w:rPr>
          <w:t>абзацах</w:t>
        </w:r>
        <w:proofErr w:type="gramEnd"/>
        <w:r w:rsidRPr="004D3A0D">
          <w:rPr>
            <w:rFonts w:ascii="Times New Roman" w:hAnsi="Times New Roman" w:cs="Times New Roman"/>
            <w:sz w:val="26"/>
            <w:szCs w:val="26"/>
          </w:rPr>
          <w:t xml:space="preserve"> втором</w:t>
        </w:r>
      </w:hyperlink>
      <w:r w:rsidRPr="004D3A0D">
        <w:rPr>
          <w:rFonts w:ascii="Times New Roman" w:hAnsi="Times New Roman" w:cs="Times New Roman"/>
          <w:sz w:val="26"/>
          <w:szCs w:val="26"/>
        </w:rPr>
        <w:t xml:space="preserve"> - </w:t>
      </w:r>
      <w:hyperlink w:anchor="P169" w:history="1">
        <w:r w:rsidRPr="004D3A0D">
          <w:rPr>
            <w:rFonts w:ascii="Times New Roman" w:hAnsi="Times New Roman" w:cs="Times New Roman"/>
            <w:sz w:val="26"/>
            <w:szCs w:val="26"/>
          </w:rPr>
          <w:t>седьмом подпункта 15</w:t>
        </w:r>
      </w:hyperlink>
      <w:r w:rsidRPr="004D3A0D">
        <w:rPr>
          <w:rFonts w:ascii="Times New Roman" w:hAnsi="Times New Roman" w:cs="Times New Roman"/>
          <w:sz w:val="26"/>
          <w:szCs w:val="26"/>
        </w:rPr>
        <w:t xml:space="preserve">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6.11. Кандидат вправе возвратить жертвователю любое пожертвование, за исключением </w:t>
      </w:r>
      <w:proofErr w:type="gramStart"/>
      <w:r w:rsidRPr="004D3A0D">
        <w:rPr>
          <w:rFonts w:ascii="Times New Roman" w:hAnsi="Times New Roman" w:cs="Times New Roman"/>
          <w:sz w:val="26"/>
          <w:szCs w:val="26"/>
        </w:rPr>
        <w:t>внесенного</w:t>
      </w:r>
      <w:proofErr w:type="gramEnd"/>
      <w:r w:rsidRPr="004D3A0D">
        <w:rPr>
          <w:rFonts w:ascii="Times New Roman" w:hAnsi="Times New Roman" w:cs="Times New Roman"/>
          <w:sz w:val="26"/>
          <w:szCs w:val="26"/>
        </w:rPr>
        <w:t xml:space="preserve"> анонимным жертвователем.</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6.12. Избирательная комиссия муниципального образования осуществляет </w:t>
      </w:r>
      <w:proofErr w:type="gramStart"/>
      <w:r w:rsidRPr="004D3A0D">
        <w:rPr>
          <w:rFonts w:ascii="Times New Roman" w:hAnsi="Times New Roman" w:cs="Times New Roman"/>
          <w:sz w:val="26"/>
          <w:szCs w:val="26"/>
        </w:rPr>
        <w:t>контроль за</w:t>
      </w:r>
      <w:proofErr w:type="gramEnd"/>
      <w:r w:rsidRPr="004D3A0D">
        <w:rPr>
          <w:rFonts w:ascii="Times New Roman" w:hAnsi="Times New Roman" w:cs="Times New Roman"/>
          <w:sz w:val="26"/>
          <w:szCs w:val="26"/>
        </w:rPr>
        <w:t xml:space="preserve"> порядком формирования и расходования средств избирательных фондов кандидатов. При поступлении в избирательную комиссию муниципального образования сведений о перечислении добровольных пожертвований с нарушением </w:t>
      </w:r>
      <w:hyperlink w:anchor="P123" w:history="1">
        <w:r w:rsidRPr="004D3A0D">
          <w:rPr>
            <w:rFonts w:ascii="Times New Roman" w:hAnsi="Times New Roman" w:cs="Times New Roman"/>
            <w:sz w:val="26"/>
            <w:szCs w:val="26"/>
          </w:rPr>
          <w:t>пунктов 6.2</w:t>
        </w:r>
      </w:hyperlink>
      <w:r w:rsidRPr="004D3A0D">
        <w:rPr>
          <w:rFonts w:ascii="Times New Roman" w:hAnsi="Times New Roman" w:cs="Times New Roman"/>
          <w:sz w:val="26"/>
          <w:szCs w:val="26"/>
        </w:rPr>
        <w:t xml:space="preserve"> и </w:t>
      </w:r>
      <w:hyperlink w:anchor="P148" w:history="1">
        <w:r w:rsidRPr="004D3A0D">
          <w:rPr>
            <w:rFonts w:ascii="Times New Roman" w:hAnsi="Times New Roman" w:cs="Times New Roman"/>
            <w:sz w:val="26"/>
            <w:szCs w:val="26"/>
          </w:rPr>
          <w:t>6.10 настоящего Порядка</w:t>
        </w:r>
      </w:hyperlink>
      <w:r w:rsidRPr="004D3A0D">
        <w:rPr>
          <w:rFonts w:ascii="Times New Roman" w:hAnsi="Times New Roman" w:cs="Times New Roman"/>
          <w:sz w:val="26"/>
          <w:szCs w:val="26"/>
        </w:rPr>
        <w:t xml:space="preserve"> указанная информация в письменном виде незамедлительно сообщается кандидатам.</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6.13. 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или если пожертвование было внесено с нарушением </w:t>
      </w:r>
      <w:hyperlink r:id="rId18" w:history="1">
        <w:r w:rsidRPr="004D3A0D">
          <w:rPr>
            <w:rFonts w:ascii="Times New Roman" w:hAnsi="Times New Roman" w:cs="Times New Roman"/>
            <w:sz w:val="26"/>
            <w:szCs w:val="26"/>
          </w:rPr>
          <w:t>частей 5</w:t>
        </w:r>
      </w:hyperlink>
      <w:r w:rsidRPr="004D3A0D">
        <w:rPr>
          <w:rFonts w:ascii="Times New Roman" w:hAnsi="Times New Roman" w:cs="Times New Roman"/>
          <w:sz w:val="26"/>
          <w:szCs w:val="26"/>
        </w:rPr>
        <w:t xml:space="preserve">, </w:t>
      </w:r>
      <w:hyperlink r:id="rId19" w:history="1">
        <w:r w:rsidRPr="004D3A0D">
          <w:rPr>
            <w:rFonts w:ascii="Times New Roman" w:hAnsi="Times New Roman" w:cs="Times New Roman"/>
            <w:sz w:val="26"/>
            <w:szCs w:val="26"/>
          </w:rPr>
          <w:t>6 статьи 55</w:t>
        </w:r>
      </w:hyperlink>
      <w:r w:rsidRPr="004D3A0D">
        <w:rPr>
          <w:rFonts w:ascii="Times New Roman" w:hAnsi="Times New Roman" w:cs="Times New Roman"/>
          <w:sz w:val="26"/>
          <w:szCs w:val="26"/>
        </w:rPr>
        <w:t xml:space="preserve"> </w:t>
      </w:r>
      <w:proofErr w:type="gramStart"/>
      <w:r w:rsidRPr="004D3A0D">
        <w:rPr>
          <w:rFonts w:ascii="Times New Roman" w:hAnsi="Times New Roman" w:cs="Times New Roman"/>
          <w:sz w:val="26"/>
          <w:szCs w:val="26"/>
        </w:rPr>
        <w:t>Закона</w:t>
      </w:r>
      <w:proofErr w:type="gramEnd"/>
      <w:r w:rsidRPr="004D3A0D">
        <w:rPr>
          <w:rFonts w:ascii="Times New Roman" w:hAnsi="Times New Roman" w:cs="Times New Roman"/>
          <w:sz w:val="26"/>
          <w:szCs w:val="26"/>
        </w:rPr>
        <w:t xml:space="preserve"> либо в размерах, превышающих размеры, предусмотренные </w:t>
      </w:r>
      <w:hyperlink w:anchor="P123" w:history="1">
        <w:r w:rsidRPr="004D3A0D">
          <w:rPr>
            <w:rFonts w:ascii="Times New Roman" w:hAnsi="Times New Roman" w:cs="Times New Roman"/>
            <w:sz w:val="26"/>
            <w:szCs w:val="26"/>
          </w:rPr>
          <w:t>пунктом 6.2</w:t>
        </w:r>
      </w:hyperlink>
      <w:r w:rsidRPr="004D3A0D">
        <w:rPr>
          <w:rFonts w:ascii="Times New Roman" w:hAnsi="Times New Roman" w:cs="Times New Roman"/>
          <w:sz w:val="26"/>
          <w:szCs w:val="26"/>
        </w:rPr>
        <w:t xml:space="preserve"> настоящего Порядка, кандидат обязан возвратить эти пожертвования жертвователю соответственно полностью или ту их часть, которая превышает установленный максимальный размер пожертвования не позднее чем через 10 дней со дня поступления на специальный избирательный счет с указанием в платежных (расчетных) документах причины возврата.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6.14. Пожертвования, внесенные анонимными жертвователями не позднее чем через 10 дней со дня поступления на специальный избирательный счет должны перечисляться кандидатом в доход соответствующего бюджета муниципального образования.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6.15. Кандидат не несет ответственности за принятие пожертвований, при внесении которых жертвователи указали сведения, предусмотренные </w:t>
      </w:r>
      <w:hyperlink r:id="rId20" w:history="1">
        <w:r w:rsidRPr="004D3A0D">
          <w:rPr>
            <w:rFonts w:ascii="Times New Roman" w:hAnsi="Times New Roman" w:cs="Times New Roman"/>
            <w:sz w:val="26"/>
            <w:szCs w:val="26"/>
          </w:rPr>
          <w:t>частями 5</w:t>
        </w:r>
      </w:hyperlink>
      <w:r w:rsidRPr="004D3A0D">
        <w:rPr>
          <w:rFonts w:ascii="Times New Roman" w:hAnsi="Times New Roman" w:cs="Times New Roman"/>
          <w:sz w:val="26"/>
          <w:szCs w:val="26"/>
        </w:rPr>
        <w:t xml:space="preserve">, </w:t>
      </w:r>
      <w:hyperlink r:id="rId21" w:history="1">
        <w:r w:rsidRPr="004D3A0D">
          <w:rPr>
            <w:rFonts w:ascii="Times New Roman" w:hAnsi="Times New Roman" w:cs="Times New Roman"/>
            <w:sz w:val="26"/>
            <w:szCs w:val="26"/>
          </w:rPr>
          <w:t>6 статьи 55</w:t>
        </w:r>
      </w:hyperlink>
      <w:r w:rsidRPr="004D3A0D">
        <w:rPr>
          <w:rFonts w:ascii="Times New Roman" w:hAnsi="Times New Roman" w:cs="Times New Roman"/>
          <w:sz w:val="26"/>
          <w:szCs w:val="26"/>
        </w:rPr>
        <w:t xml:space="preserve"> Закона, оказавшиеся недостоверными, если кандидат своевременно не получил информацию о неправомерности этих пожертвований.</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6.16. Кандидат обязан вести учет поступления и расходования средств избирательного фонда по </w:t>
      </w:r>
      <w:hyperlink w:anchor="P663" w:history="1">
        <w:r w:rsidRPr="004D3A0D">
          <w:rPr>
            <w:rFonts w:ascii="Times New Roman" w:hAnsi="Times New Roman" w:cs="Times New Roman"/>
            <w:sz w:val="26"/>
            <w:szCs w:val="26"/>
          </w:rPr>
          <w:t>форме</w:t>
        </w:r>
      </w:hyperlink>
      <w:r w:rsidRPr="004D3A0D">
        <w:rPr>
          <w:rFonts w:ascii="Times New Roman" w:hAnsi="Times New Roman" w:cs="Times New Roman"/>
          <w:sz w:val="26"/>
          <w:szCs w:val="26"/>
        </w:rPr>
        <w:t>, приведенной в приложении 6.</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6.17. Избирательная комиссия муниципального образования обязана один раз в две недели с использованием каналов ГАС "Выборы" представлять в Избирательную комиссию Пензенской области в обобщенном виде оперативные сведения о поступлении и расходовании денежных средств избирательных фондов кандидатов по формам, приведенным в </w:t>
      </w:r>
      <w:hyperlink w:anchor="P813" w:history="1">
        <w:r w:rsidRPr="004D3A0D">
          <w:rPr>
            <w:rFonts w:ascii="Times New Roman" w:hAnsi="Times New Roman" w:cs="Times New Roman"/>
            <w:sz w:val="26"/>
            <w:szCs w:val="26"/>
          </w:rPr>
          <w:t>приложениях 7</w:t>
        </w:r>
      </w:hyperlink>
      <w:r w:rsidRPr="004D3A0D">
        <w:rPr>
          <w:rFonts w:ascii="Times New Roman" w:hAnsi="Times New Roman" w:cs="Times New Roman"/>
          <w:sz w:val="26"/>
          <w:szCs w:val="26"/>
        </w:rPr>
        <w:t xml:space="preserve"> и </w:t>
      </w:r>
      <w:hyperlink w:anchor="P922" w:history="1">
        <w:r w:rsidRPr="004D3A0D">
          <w:rPr>
            <w:rFonts w:ascii="Times New Roman" w:hAnsi="Times New Roman" w:cs="Times New Roman"/>
            <w:sz w:val="26"/>
            <w:szCs w:val="26"/>
          </w:rPr>
          <w:t>8</w:t>
        </w:r>
      </w:hyperlink>
      <w:r w:rsidRPr="004D3A0D">
        <w:rPr>
          <w:rFonts w:ascii="Times New Roman" w:hAnsi="Times New Roman" w:cs="Times New Roman"/>
          <w:sz w:val="26"/>
          <w:szCs w:val="26"/>
        </w:rPr>
        <w:t>.</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6.18. Граждане и юридические лица вправе оказывать финансовую поддержку </w:t>
      </w:r>
      <w:r w:rsidRPr="004D3A0D">
        <w:rPr>
          <w:rFonts w:ascii="Times New Roman" w:hAnsi="Times New Roman" w:cs="Times New Roman"/>
          <w:sz w:val="26"/>
          <w:szCs w:val="26"/>
        </w:rPr>
        <w:lastRenderedPageBreak/>
        <w:t>кандидатам только через соответствующие избирательные фонды.</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6.19. Средства избирательного фонда имеют целевое назначение и используются: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на финансовое обеспечение организационно-технических мероприятий по сбору подписей;</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на проведение предвыборной агитации, а также на оплату работ (услуг) информационного и консультационного характера;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на оплату других работ (услуг), выполненных (оказанных) гражданами и юридическими лицами, а также иных расходов, связанных с подготовкой и проведением избирательной кампании;</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абзац исключен. - </w:t>
      </w:r>
      <w:hyperlink r:id="rId22" w:history="1">
        <w:r w:rsidRPr="004D3A0D">
          <w:rPr>
            <w:rFonts w:ascii="Times New Roman" w:hAnsi="Times New Roman" w:cs="Times New Roman"/>
            <w:sz w:val="26"/>
            <w:szCs w:val="26"/>
          </w:rPr>
          <w:t>Постановление</w:t>
        </w:r>
      </w:hyperlink>
      <w:r w:rsidRPr="004D3A0D">
        <w:rPr>
          <w:rFonts w:ascii="Times New Roman" w:hAnsi="Times New Roman" w:cs="Times New Roman"/>
          <w:sz w:val="26"/>
          <w:szCs w:val="26"/>
        </w:rPr>
        <w:t xml:space="preserve"> Избиркома </w:t>
      </w:r>
      <w:proofErr w:type="gramStart"/>
      <w:r w:rsidRPr="004D3A0D">
        <w:rPr>
          <w:rFonts w:ascii="Times New Roman" w:hAnsi="Times New Roman" w:cs="Times New Roman"/>
          <w:sz w:val="26"/>
          <w:szCs w:val="26"/>
        </w:rPr>
        <w:t>Пензенской</w:t>
      </w:r>
      <w:proofErr w:type="gramEnd"/>
      <w:r w:rsidRPr="004D3A0D">
        <w:rPr>
          <w:rFonts w:ascii="Times New Roman" w:hAnsi="Times New Roman" w:cs="Times New Roman"/>
          <w:sz w:val="26"/>
          <w:szCs w:val="26"/>
        </w:rPr>
        <w:t xml:space="preserve"> обл. от 27.07.2009 N 67/375.</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6.20. Реализация товаров, выполнение платных работ и оказание платных услуг гражданами и юридическими лицами для кандидатов 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 Договоры о привлечении кандидатом граждан к выполнению работ и оказанию услуг могут быть заключены лично кандидатом либо его уполномоченным представителем по финансовым вопросам только с гражданами Российской Федерации, достигшими возраста 18 лет.</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Выполненные работы и услуги должны подтверждаться актами их приемки, накладными документами на отпущенную продукцию, подписанными кандидатом и исполнителем.</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6.21. </w:t>
      </w:r>
      <w:proofErr w:type="gramStart"/>
      <w:r w:rsidRPr="004D3A0D">
        <w:rPr>
          <w:rFonts w:ascii="Times New Roman" w:hAnsi="Times New Roman" w:cs="Times New Roman"/>
          <w:sz w:val="26"/>
          <w:szCs w:val="26"/>
        </w:rPr>
        <w:t xml:space="preserve">Граждане и юридические лица при формировании заказов, связанных с производством, размещением и распространением агитационных материалов в поддержку предвыборной агитации по </w:t>
      </w:r>
      <w:hyperlink w:anchor="P1029" w:history="1">
        <w:r w:rsidRPr="004D3A0D">
          <w:rPr>
            <w:rFonts w:ascii="Times New Roman" w:hAnsi="Times New Roman" w:cs="Times New Roman"/>
            <w:sz w:val="26"/>
            <w:szCs w:val="26"/>
          </w:rPr>
          <w:t>форме</w:t>
        </w:r>
      </w:hyperlink>
      <w:r w:rsidRPr="004D3A0D">
        <w:rPr>
          <w:rFonts w:ascii="Times New Roman" w:hAnsi="Times New Roman" w:cs="Times New Roman"/>
          <w:sz w:val="26"/>
          <w:szCs w:val="26"/>
        </w:rPr>
        <w:t>, приведенной в приложении 9, представляют в редакцию периодического печатного издания, организацию телерадиовещания, на предприятие, осуществляющее выпуск агитационной продукции, письменное подтверждение согласия кандидата на выполнение данных работ и их оплату за счет средств избирательного фонда.</w:t>
      </w:r>
      <w:proofErr w:type="gramEnd"/>
    </w:p>
    <w:p w:rsidR="002434F5" w:rsidRPr="004D3A0D" w:rsidRDefault="002434F5" w:rsidP="004D3A0D">
      <w:pPr>
        <w:pStyle w:val="ConsPlusNormal"/>
        <w:spacing w:before="60"/>
        <w:ind w:firstLine="709"/>
        <w:jc w:val="both"/>
        <w:rPr>
          <w:rFonts w:ascii="Times New Roman" w:hAnsi="Times New Roman" w:cs="Times New Roman"/>
          <w:sz w:val="26"/>
          <w:szCs w:val="26"/>
        </w:rPr>
      </w:pPr>
      <w:bookmarkStart w:id="16" w:name="P187"/>
      <w:bookmarkEnd w:id="16"/>
      <w:r w:rsidRPr="004D3A0D">
        <w:rPr>
          <w:rFonts w:ascii="Times New Roman" w:hAnsi="Times New Roman" w:cs="Times New Roman"/>
          <w:sz w:val="26"/>
          <w:szCs w:val="26"/>
        </w:rPr>
        <w:t>6.22. Расчеты кандидатов с юридическими лицами за выполнение работ (оказание услуг) производятся только в безналичном порядке. Оплата изготовления, а также распространения каждого тиража предвыборного агитационного материала должна производиться отдельным платежным поручением.</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w:t>
      </w:r>
      <w:proofErr w:type="gramStart"/>
      <w:r w:rsidRPr="004D3A0D">
        <w:rPr>
          <w:rFonts w:ascii="Times New Roman" w:hAnsi="Times New Roman" w:cs="Times New Roman"/>
          <w:sz w:val="26"/>
          <w:szCs w:val="26"/>
        </w:rPr>
        <w:t>в</w:t>
      </w:r>
      <w:proofErr w:type="gramEnd"/>
      <w:r w:rsidRPr="004D3A0D">
        <w:rPr>
          <w:rFonts w:ascii="Times New Roman" w:hAnsi="Times New Roman" w:cs="Times New Roman"/>
          <w:sz w:val="26"/>
          <w:szCs w:val="26"/>
        </w:rPr>
        <w:t xml:space="preserve"> ред. </w:t>
      </w:r>
      <w:hyperlink r:id="rId23" w:history="1">
        <w:r w:rsidRPr="004D3A0D">
          <w:rPr>
            <w:rFonts w:ascii="Times New Roman" w:hAnsi="Times New Roman" w:cs="Times New Roman"/>
            <w:sz w:val="26"/>
            <w:szCs w:val="26"/>
          </w:rPr>
          <w:t>Постановления</w:t>
        </w:r>
      </w:hyperlink>
      <w:r w:rsidRPr="004D3A0D">
        <w:rPr>
          <w:rFonts w:ascii="Times New Roman" w:hAnsi="Times New Roman" w:cs="Times New Roman"/>
          <w:sz w:val="26"/>
          <w:szCs w:val="26"/>
        </w:rPr>
        <w:t xml:space="preserve"> Избиркома Пензенской обл. от 21.02.2014 N 95/560-5)</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6.23. Все агитационные материалы должны изготавливаться на территории Российской Федерации.</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6.24.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w:t>
      </w:r>
      <w:hyperlink r:id="rId24" w:history="1">
        <w:r w:rsidRPr="004D3A0D">
          <w:rPr>
            <w:rFonts w:ascii="Times New Roman" w:hAnsi="Times New Roman" w:cs="Times New Roman"/>
            <w:sz w:val="26"/>
            <w:szCs w:val="26"/>
          </w:rPr>
          <w:t>частями 3</w:t>
        </w:r>
      </w:hyperlink>
      <w:r w:rsidRPr="004D3A0D">
        <w:rPr>
          <w:rFonts w:ascii="Times New Roman" w:hAnsi="Times New Roman" w:cs="Times New Roman"/>
          <w:sz w:val="26"/>
          <w:szCs w:val="26"/>
        </w:rPr>
        <w:t xml:space="preserve"> и </w:t>
      </w:r>
      <w:hyperlink r:id="rId25" w:history="1">
        <w:r w:rsidRPr="004D3A0D">
          <w:rPr>
            <w:rFonts w:ascii="Times New Roman" w:hAnsi="Times New Roman" w:cs="Times New Roman"/>
            <w:sz w:val="26"/>
            <w:szCs w:val="26"/>
          </w:rPr>
          <w:t>5 статьи 52</w:t>
        </w:r>
      </w:hyperlink>
      <w:r w:rsidRPr="004D3A0D">
        <w:rPr>
          <w:rFonts w:ascii="Times New Roman" w:hAnsi="Times New Roman" w:cs="Times New Roman"/>
          <w:sz w:val="26"/>
          <w:szCs w:val="26"/>
        </w:rPr>
        <w:t xml:space="preserve"> Закона и </w:t>
      </w:r>
      <w:hyperlink w:anchor="P187" w:history="1">
        <w:r w:rsidRPr="004D3A0D">
          <w:rPr>
            <w:rFonts w:ascii="Times New Roman" w:hAnsi="Times New Roman" w:cs="Times New Roman"/>
            <w:sz w:val="26"/>
            <w:szCs w:val="26"/>
          </w:rPr>
          <w:t>пунктом 6.22</w:t>
        </w:r>
      </w:hyperlink>
      <w:r w:rsidRPr="004D3A0D">
        <w:rPr>
          <w:rFonts w:ascii="Times New Roman" w:hAnsi="Times New Roman" w:cs="Times New Roman"/>
          <w:sz w:val="26"/>
          <w:szCs w:val="26"/>
        </w:rPr>
        <w:t xml:space="preserve"> настоящего Порядка.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6.25. Платежный документ о перечислении в полном объеме средств в оплату стоимости эфирного времени, предоставляемого кандидату, передается в филиал Сберегательного банка Российской Федерации кандидатом не </w:t>
      </w:r>
      <w:proofErr w:type="gramStart"/>
      <w:r w:rsidRPr="004D3A0D">
        <w:rPr>
          <w:rFonts w:ascii="Times New Roman" w:hAnsi="Times New Roman" w:cs="Times New Roman"/>
          <w:sz w:val="26"/>
          <w:szCs w:val="26"/>
        </w:rPr>
        <w:t>позднее</w:t>
      </w:r>
      <w:proofErr w:type="gramEnd"/>
      <w:r w:rsidRPr="004D3A0D">
        <w:rPr>
          <w:rFonts w:ascii="Times New Roman" w:hAnsi="Times New Roman" w:cs="Times New Roman"/>
          <w:sz w:val="26"/>
          <w:szCs w:val="26"/>
        </w:rPr>
        <w:t xml:space="preserve"> чем за два дня до дня предоставления эфирного времени. Копия платежного документа с отметкой филиала Сберегательного банка Российской Федерации представляется кандидатом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6.26. В договоре на предоставление платного эфирного времени кандидату указываются следующие условия: вид (форма) агитации, дата и время выхода в эфир агитационного материала, продолжительность предоставляемого эфирного времени, размер </w:t>
      </w:r>
      <w:r w:rsidRPr="004D3A0D">
        <w:rPr>
          <w:rFonts w:ascii="Times New Roman" w:hAnsi="Times New Roman" w:cs="Times New Roman"/>
          <w:sz w:val="26"/>
          <w:szCs w:val="26"/>
        </w:rPr>
        <w:lastRenderedPageBreak/>
        <w:t>и порядок его оплаты, формы и условия участия журналиста (ведущего) в теле-,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6.27. Платежный документ о перечислении в полном объеме средств в оплату стоимости печатной площади, предоставляемой кандидату, передается в филиал Сберегательного банка Российской Федерации кандидатом не </w:t>
      </w:r>
      <w:proofErr w:type="gramStart"/>
      <w:r w:rsidRPr="004D3A0D">
        <w:rPr>
          <w:rFonts w:ascii="Times New Roman" w:hAnsi="Times New Roman" w:cs="Times New Roman"/>
          <w:sz w:val="26"/>
          <w:szCs w:val="26"/>
        </w:rPr>
        <w:t>позднее</w:t>
      </w:r>
      <w:proofErr w:type="gramEnd"/>
      <w:r w:rsidRPr="004D3A0D">
        <w:rPr>
          <w:rFonts w:ascii="Times New Roman" w:hAnsi="Times New Roman" w:cs="Times New Roman"/>
          <w:sz w:val="26"/>
          <w:szCs w:val="26"/>
        </w:rPr>
        <w:t xml:space="preserve">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представляется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При перечислении кандидатами денежных средств за изготовление предвыборных агитационных материалов в платежном поручении в поле 24 ("Назначение платежа") следует указывать код агитационного материала: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"М</w:t>
      </w:r>
      <w:proofErr w:type="gramStart"/>
      <w:r w:rsidRPr="004D3A0D">
        <w:rPr>
          <w:rFonts w:ascii="Times New Roman" w:hAnsi="Times New Roman" w:cs="Times New Roman"/>
          <w:sz w:val="26"/>
          <w:szCs w:val="26"/>
        </w:rPr>
        <w:t>1</w:t>
      </w:r>
      <w:proofErr w:type="gramEnd"/>
      <w:r w:rsidRPr="004D3A0D">
        <w:rPr>
          <w:rFonts w:ascii="Times New Roman" w:hAnsi="Times New Roman" w:cs="Times New Roman"/>
          <w:sz w:val="26"/>
          <w:szCs w:val="26"/>
        </w:rPr>
        <w:t xml:space="preserve">" - при изготовлении одного тиража печатного агитационного материала, в случае, если этот агитационный материал изготавливается полиграфической организацией или индивидуальным предпринимателем, выполнившим требования </w:t>
      </w:r>
      <w:hyperlink r:id="rId26" w:history="1">
        <w:r w:rsidRPr="004D3A0D">
          <w:rPr>
            <w:rFonts w:ascii="Times New Roman" w:hAnsi="Times New Roman" w:cs="Times New Roman"/>
            <w:sz w:val="26"/>
            <w:szCs w:val="26"/>
          </w:rPr>
          <w:t>пункта 1.1 статьи 54</w:t>
        </w:r>
      </w:hyperlink>
      <w:r w:rsidRPr="004D3A0D">
        <w:rPr>
          <w:rFonts w:ascii="Times New Roman" w:hAnsi="Times New Roman" w:cs="Times New Roman"/>
          <w:sz w:val="26"/>
          <w:szCs w:val="26"/>
        </w:rPr>
        <w:t xml:space="preserve"> Федерального закона "Об основных гарантиях избирательных прав и права на участие в референдуме граждан Российской Федерации";</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"М</w:t>
      </w:r>
      <w:proofErr w:type="gramStart"/>
      <w:r w:rsidRPr="004D3A0D">
        <w:rPr>
          <w:rFonts w:ascii="Times New Roman" w:hAnsi="Times New Roman" w:cs="Times New Roman"/>
          <w:sz w:val="26"/>
          <w:szCs w:val="26"/>
        </w:rPr>
        <w:t>2</w:t>
      </w:r>
      <w:proofErr w:type="gramEnd"/>
      <w:r w:rsidRPr="004D3A0D">
        <w:rPr>
          <w:rFonts w:ascii="Times New Roman" w:hAnsi="Times New Roman" w:cs="Times New Roman"/>
          <w:sz w:val="26"/>
          <w:szCs w:val="26"/>
        </w:rPr>
        <w:t>" - при изготовлении аудиовизуального агитационного материала;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"М3" - при изготовлении иного агитационного материала;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"М</w:t>
      </w:r>
      <w:proofErr w:type="gramStart"/>
      <w:r w:rsidRPr="004D3A0D">
        <w:rPr>
          <w:rFonts w:ascii="Times New Roman" w:hAnsi="Times New Roman" w:cs="Times New Roman"/>
          <w:sz w:val="26"/>
          <w:szCs w:val="26"/>
        </w:rPr>
        <w:t>4</w:t>
      </w:r>
      <w:proofErr w:type="gramEnd"/>
      <w:r w:rsidRPr="004D3A0D">
        <w:rPr>
          <w:rFonts w:ascii="Times New Roman" w:hAnsi="Times New Roman" w:cs="Times New Roman"/>
          <w:sz w:val="26"/>
          <w:szCs w:val="26"/>
        </w:rPr>
        <w:t>" - при оплате расходных материалов за изготовление агитационного материала лично кандидатом на собственном оборудовании.</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(абзац введен </w:t>
      </w:r>
      <w:hyperlink r:id="rId27" w:history="1">
        <w:r w:rsidRPr="004D3A0D">
          <w:rPr>
            <w:rFonts w:ascii="Times New Roman" w:hAnsi="Times New Roman" w:cs="Times New Roman"/>
            <w:sz w:val="26"/>
            <w:szCs w:val="26"/>
          </w:rPr>
          <w:t>Постановлением</w:t>
        </w:r>
      </w:hyperlink>
      <w:r w:rsidRPr="004D3A0D">
        <w:rPr>
          <w:rFonts w:ascii="Times New Roman" w:hAnsi="Times New Roman" w:cs="Times New Roman"/>
          <w:sz w:val="26"/>
          <w:szCs w:val="26"/>
        </w:rPr>
        <w:t xml:space="preserve"> Избиркома </w:t>
      </w:r>
      <w:proofErr w:type="gramStart"/>
      <w:r w:rsidRPr="004D3A0D">
        <w:rPr>
          <w:rFonts w:ascii="Times New Roman" w:hAnsi="Times New Roman" w:cs="Times New Roman"/>
          <w:sz w:val="26"/>
          <w:szCs w:val="26"/>
        </w:rPr>
        <w:t>Пензенской</w:t>
      </w:r>
      <w:proofErr w:type="gramEnd"/>
      <w:r w:rsidRPr="004D3A0D">
        <w:rPr>
          <w:rFonts w:ascii="Times New Roman" w:hAnsi="Times New Roman" w:cs="Times New Roman"/>
          <w:sz w:val="26"/>
          <w:szCs w:val="26"/>
        </w:rPr>
        <w:t xml:space="preserve"> обл. от 21.02.2014 N 95/560-5)</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Наименование агитационного материала определяется кандидатом самостоятельно, при этом наименование агитационного материала заключается в кавычки. Указанное в платежном поручении наименование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w:t>
      </w:r>
      <w:hyperlink r:id="rId28" w:history="1">
        <w:r w:rsidRPr="004D3A0D">
          <w:rPr>
            <w:rFonts w:ascii="Times New Roman" w:hAnsi="Times New Roman" w:cs="Times New Roman"/>
            <w:sz w:val="26"/>
            <w:szCs w:val="26"/>
          </w:rPr>
          <w:t>пункта 3 статьи 54</w:t>
        </w:r>
      </w:hyperlink>
      <w:r w:rsidRPr="004D3A0D">
        <w:rPr>
          <w:rFonts w:ascii="Times New Roman" w:hAnsi="Times New Roman" w:cs="Times New Roman"/>
          <w:sz w:val="26"/>
          <w:szCs w:val="26"/>
        </w:rPr>
        <w:t xml:space="preserve"> Федерального закона "Об основных гарантиях избирательных прав и права на участие в референдуме граждан Российской Федерации".</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w:t>
      </w:r>
      <w:proofErr w:type="gramStart"/>
      <w:r w:rsidRPr="004D3A0D">
        <w:rPr>
          <w:rFonts w:ascii="Times New Roman" w:hAnsi="Times New Roman" w:cs="Times New Roman"/>
          <w:sz w:val="26"/>
          <w:szCs w:val="26"/>
        </w:rPr>
        <w:t>а</w:t>
      </w:r>
      <w:proofErr w:type="gramEnd"/>
      <w:r w:rsidRPr="004D3A0D">
        <w:rPr>
          <w:rFonts w:ascii="Times New Roman" w:hAnsi="Times New Roman" w:cs="Times New Roman"/>
          <w:sz w:val="26"/>
          <w:szCs w:val="26"/>
        </w:rPr>
        <w:t xml:space="preserve">бзац введен </w:t>
      </w:r>
      <w:hyperlink r:id="rId29" w:history="1">
        <w:r w:rsidRPr="004D3A0D">
          <w:rPr>
            <w:rFonts w:ascii="Times New Roman" w:hAnsi="Times New Roman" w:cs="Times New Roman"/>
            <w:sz w:val="26"/>
            <w:szCs w:val="26"/>
          </w:rPr>
          <w:t>Постановлением</w:t>
        </w:r>
      </w:hyperlink>
      <w:r w:rsidRPr="004D3A0D">
        <w:rPr>
          <w:rFonts w:ascii="Times New Roman" w:hAnsi="Times New Roman" w:cs="Times New Roman"/>
          <w:sz w:val="26"/>
          <w:szCs w:val="26"/>
        </w:rPr>
        <w:t xml:space="preserve"> Избиркома Пензенской обл. от 21.02.2014 N 95/560-5)</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Образец заполнения платежного </w:t>
      </w:r>
      <w:hyperlink w:anchor="P1728" w:history="1">
        <w:r w:rsidRPr="004D3A0D">
          <w:rPr>
            <w:rFonts w:ascii="Times New Roman" w:hAnsi="Times New Roman" w:cs="Times New Roman"/>
            <w:sz w:val="26"/>
            <w:szCs w:val="26"/>
          </w:rPr>
          <w:t>поручения</w:t>
        </w:r>
      </w:hyperlink>
      <w:r w:rsidRPr="004D3A0D">
        <w:rPr>
          <w:rFonts w:ascii="Times New Roman" w:hAnsi="Times New Roman" w:cs="Times New Roman"/>
          <w:sz w:val="26"/>
          <w:szCs w:val="26"/>
        </w:rPr>
        <w:t xml:space="preserve"> приведен в приложении 15 к настоящему Порядку.</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(абзац введен </w:t>
      </w:r>
      <w:hyperlink r:id="rId30" w:history="1">
        <w:r w:rsidRPr="004D3A0D">
          <w:rPr>
            <w:rFonts w:ascii="Times New Roman" w:hAnsi="Times New Roman" w:cs="Times New Roman"/>
            <w:sz w:val="26"/>
            <w:szCs w:val="26"/>
          </w:rPr>
          <w:t>Постановлением</w:t>
        </w:r>
      </w:hyperlink>
      <w:r w:rsidRPr="004D3A0D">
        <w:rPr>
          <w:rFonts w:ascii="Times New Roman" w:hAnsi="Times New Roman" w:cs="Times New Roman"/>
          <w:sz w:val="26"/>
          <w:szCs w:val="26"/>
        </w:rPr>
        <w:t xml:space="preserve"> Избиркома </w:t>
      </w:r>
      <w:proofErr w:type="gramStart"/>
      <w:r w:rsidRPr="004D3A0D">
        <w:rPr>
          <w:rFonts w:ascii="Times New Roman" w:hAnsi="Times New Roman" w:cs="Times New Roman"/>
          <w:sz w:val="26"/>
          <w:szCs w:val="26"/>
        </w:rPr>
        <w:t>Пензенской</w:t>
      </w:r>
      <w:proofErr w:type="gramEnd"/>
      <w:r w:rsidRPr="004D3A0D">
        <w:rPr>
          <w:rFonts w:ascii="Times New Roman" w:hAnsi="Times New Roman" w:cs="Times New Roman"/>
          <w:sz w:val="26"/>
          <w:szCs w:val="26"/>
        </w:rPr>
        <w:t xml:space="preserve"> обл. от 21.02.2014 N 95/560-5)</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6.28. Филиал Сберегательного банка Российской Федерации обязан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Пензенской области и пять операционных дней в пределах территории Российской Федерации.</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6.29. Во всех агитационных материалах, размещаемых в периодических печатных изданиях, должна помещаться информация о том, из средств какого избирательного фонда была произведена оплата соответствующей публикации.</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6.30. </w:t>
      </w:r>
      <w:proofErr w:type="gramStart"/>
      <w:r w:rsidRPr="004D3A0D">
        <w:rPr>
          <w:rFonts w:ascii="Times New Roman" w:hAnsi="Times New Roman" w:cs="Times New Roman"/>
          <w:sz w:val="26"/>
          <w:szCs w:val="26"/>
        </w:rPr>
        <w:t xml:space="preserve">Все печатные и аудиовизуальные агитационные материалы должны содержать сведения об изготовителе: для юридического лица - наименование и юридический адрес </w:t>
      </w:r>
      <w:r w:rsidRPr="004D3A0D">
        <w:rPr>
          <w:rFonts w:ascii="Times New Roman" w:hAnsi="Times New Roman" w:cs="Times New Roman"/>
          <w:sz w:val="26"/>
          <w:szCs w:val="26"/>
        </w:rPr>
        <w:lastRenderedPageBreak/>
        <w:t>организации, идентификационный номер налогоплательщика,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фамилия, имя, отчество;</w:t>
      </w:r>
      <w:proofErr w:type="gramEnd"/>
      <w:r w:rsidRPr="004D3A0D">
        <w:rPr>
          <w:rFonts w:ascii="Times New Roman" w:hAnsi="Times New Roman" w:cs="Times New Roman"/>
          <w:sz w:val="26"/>
          <w:szCs w:val="26"/>
        </w:rPr>
        <w:t xml:space="preserve"> а также информацию о тираже, месте его изготовления, дате выпуска, указание об оплате изготовления данных агитационных материалов за счет средств избирательного фонда.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Изготовление агитационных печатных материалов без предварительной оплаты из избирательного фонда запрещается.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6.31.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осуществляется только за счет средств избирательного фонда кандидата.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6.32. Допускается добровольное бесплатное личное выполнение гражданином работ, оказание услуг кандидатам в ходе избирательной кампании без привлечения третьих лиц.</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6.33. Обязательства граждан и юридических лиц по договорам возмездного выполнения работ (оказания услуг) в отношении кандидатов прекращаются с момента подписания сторонами акта приемки выполненных работ (оказанных услуг).</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6.34. Юридические лица и граждане могут осуществлять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6.35. </w:t>
      </w:r>
      <w:proofErr w:type="gramStart"/>
      <w:r w:rsidRPr="004D3A0D">
        <w:rPr>
          <w:rFonts w:ascii="Times New Roman" w:hAnsi="Times New Roman" w:cs="Times New Roman"/>
          <w:sz w:val="26"/>
          <w:szCs w:val="26"/>
        </w:rPr>
        <w:t>Органы регистрационного учета граждан Российской Федерации по месту пребывания и по месту жительства в пределах Российской Федерации, уполномоченные органы исполнительной власти, осуществляющие государственную регистрацию юридических лиц,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w:t>
      </w:r>
      <w:proofErr w:type="gramEnd"/>
      <w:r w:rsidRPr="004D3A0D">
        <w:rPr>
          <w:rFonts w:ascii="Times New Roman" w:hAnsi="Times New Roman" w:cs="Times New Roman"/>
          <w:sz w:val="26"/>
          <w:szCs w:val="26"/>
        </w:rPr>
        <w:t xml:space="preserve"> проверки в избирательную комиссию муниципального образования.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center"/>
        <w:outlineLvl w:val="1"/>
        <w:rPr>
          <w:rFonts w:ascii="Times New Roman" w:hAnsi="Times New Roman" w:cs="Times New Roman"/>
          <w:sz w:val="26"/>
          <w:szCs w:val="26"/>
        </w:rPr>
      </w:pPr>
      <w:r w:rsidRPr="004D3A0D">
        <w:rPr>
          <w:rFonts w:ascii="Times New Roman" w:hAnsi="Times New Roman" w:cs="Times New Roman"/>
          <w:sz w:val="26"/>
          <w:szCs w:val="26"/>
        </w:rPr>
        <w:t xml:space="preserve">7. Запреты на расходование средств </w:t>
      </w:r>
      <w:proofErr w:type="gramStart"/>
      <w:r w:rsidRPr="004D3A0D">
        <w:rPr>
          <w:rFonts w:ascii="Times New Roman" w:hAnsi="Times New Roman" w:cs="Times New Roman"/>
          <w:sz w:val="26"/>
          <w:szCs w:val="26"/>
        </w:rPr>
        <w:t>помимо</w:t>
      </w:r>
      <w:proofErr w:type="gramEnd"/>
    </w:p>
    <w:p w:rsidR="002434F5" w:rsidRPr="004D3A0D" w:rsidRDefault="002434F5" w:rsidP="004D3A0D">
      <w:pPr>
        <w:pStyle w:val="ConsPlusNormal"/>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избирательных фондов</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7.1. Кандидату запрещается использовать для организационно-технических мероприятий и оплаты работ по сбору подписей, осуществления других мероприятий, направленных на достижение определенного результата на выборах, в том числе на покрытие расходов на использование помещений, транспорта, связи, оргтехники и так далее, иные средства, кроме средств, поступивших в их фонды.</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При этом кандидат вправе использовать только те средства, которые в порядке, установленном законодательством, перечислены на специальный избирательный счет соответствующего избирательного фонда до дня голосования.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lastRenderedPageBreak/>
        <w:t>7.2.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избирательной кампанией и направленных на достижение определенного результата на выборах.</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данному региону, а под необоснованным завышением расценок - реализация товаров, выполнение работ либо оказание услуг по ценам, в два и более раза превышающим средние по данному региону.</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7.3. </w:t>
      </w:r>
      <w:proofErr w:type="gramStart"/>
      <w:r w:rsidRPr="004D3A0D">
        <w:rPr>
          <w:rFonts w:ascii="Times New Roman" w:hAnsi="Times New Roman" w:cs="Times New Roman"/>
          <w:sz w:val="26"/>
          <w:szCs w:val="26"/>
        </w:rPr>
        <w:t>Кандидатам, их доверенным лицам и уполномоченным представителям по финансовым вопросам, а также иным лицам и организациям в период проведения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проведение агитации),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w:t>
      </w:r>
      <w:proofErr w:type="gramEnd"/>
      <w:r w:rsidRPr="004D3A0D">
        <w:rPr>
          <w:rFonts w:ascii="Times New Roman" w:hAnsi="Times New Roman" w:cs="Times New Roman"/>
          <w:sz w:val="26"/>
          <w:szCs w:val="26"/>
        </w:rPr>
        <w:t xml:space="preserve"> </w:t>
      </w:r>
      <w:proofErr w:type="gramStart"/>
      <w:r w:rsidRPr="004D3A0D">
        <w:rPr>
          <w:rFonts w:ascii="Times New Roman" w:hAnsi="Times New Roman" w:cs="Times New Roman"/>
          <w:sz w:val="26"/>
          <w:szCs w:val="26"/>
        </w:rPr>
        <w:t>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оказывать услуги безвозмездно или на льготных условиях,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а также оказания</w:t>
      </w:r>
      <w:proofErr w:type="gramEnd"/>
      <w:r w:rsidRPr="004D3A0D">
        <w:rPr>
          <w:rFonts w:ascii="Times New Roman" w:hAnsi="Times New Roman" w:cs="Times New Roman"/>
          <w:sz w:val="26"/>
          <w:szCs w:val="26"/>
        </w:rPr>
        <w:t xml:space="preserve"> услуг, кроме как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center"/>
        <w:outlineLvl w:val="1"/>
        <w:rPr>
          <w:rFonts w:ascii="Times New Roman" w:hAnsi="Times New Roman" w:cs="Times New Roman"/>
          <w:sz w:val="26"/>
          <w:szCs w:val="26"/>
        </w:rPr>
      </w:pPr>
      <w:r w:rsidRPr="004D3A0D">
        <w:rPr>
          <w:rFonts w:ascii="Times New Roman" w:hAnsi="Times New Roman" w:cs="Times New Roman"/>
          <w:sz w:val="26"/>
          <w:szCs w:val="26"/>
        </w:rPr>
        <w:t>8. Отчетность по средствам избирательного фонда кандидата</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8.1. Избирательная комиссия муниципального образования периодически, но не реже чем один раз в две недели до дня голосования направляет в средства массовой информации для опубликования </w:t>
      </w:r>
      <w:hyperlink w:anchor="P1068" w:history="1">
        <w:r w:rsidRPr="004D3A0D">
          <w:rPr>
            <w:rFonts w:ascii="Times New Roman" w:hAnsi="Times New Roman" w:cs="Times New Roman"/>
            <w:sz w:val="26"/>
            <w:szCs w:val="26"/>
          </w:rPr>
          <w:t>сведения</w:t>
        </w:r>
      </w:hyperlink>
      <w:r w:rsidRPr="004D3A0D">
        <w:rPr>
          <w:rFonts w:ascii="Times New Roman" w:hAnsi="Times New Roman" w:cs="Times New Roman"/>
          <w:sz w:val="26"/>
          <w:szCs w:val="26"/>
        </w:rPr>
        <w:t xml:space="preserve"> о поступлении и расходовании средств избирательных фондов кандидатов (приложение 10).</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8.2. Редакции государственных периодических печатных изданий обязаны публиковать переданные им избирательной комиссией муниципального образования сведения о поступлении и расходовании средств избирательных фондов кандидатов в течение трех дней со дня получения.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8.3. Последним днем проведения операций по оплате расходов со специальных избирательных счетов является операционный день, предшествующий дню голосования, в пределах установленного в филиале Сбербанка России времени операционного дня.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На основании мотивированного ходатайства кандидата избирательная комиссия муниципального образования может продлить срок проведения финансовых операций:</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кандидату - по оплате работ, услуг, товаров, произведенных, оказанных, приобретенных до даты отказа ему в регистрации, до даты отзыва кандидата избирательным объединением, до даты отзыва кандидатом своего заявления о согласии баллотироваться;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зарегистрированному кандидату, снявшему свою кандидатуру, отозванному избирательным объединением, регистрация которого была отменена, - по оплате работ, услуг, товаров, произведенных, оказанных, приобретенных до даты принятия решения об отмене регистрации, снятия кандидатуры, отзыва зарегистрированного кандидата;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lastRenderedPageBreak/>
        <w:t>иным кандидатам - по оплате работ, услуг, произведенных, оказанных до дня голосования.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О продлении срока проведения финансовых операций соответствующая избирательная комиссия муниципального образования незамедлительно письменно сообщает соответствующему филиалу Сбербанка России.</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Под мотивированным ходатайством понимается наличие заявления с приложением первичных финансовых документов, подтверждающих выполнение работ и оказание услуг.</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8.4. До сдачи финансового отчета </w:t>
      </w:r>
      <w:proofErr w:type="gramStart"/>
      <w:r w:rsidRPr="004D3A0D">
        <w:rPr>
          <w:rFonts w:ascii="Times New Roman" w:hAnsi="Times New Roman" w:cs="Times New Roman"/>
          <w:sz w:val="26"/>
          <w:szCs w:val="26"/>
        </w:rPr>
        <w:t>все наличные средства, оставшиеся у кандидата должны быть возвращены</w:t>
      </w:r>
      <w:proofErr w:type="gramEnd"/>
      <w:r w:rsidRPr="004D3A0D">
        <w:rPr>
          <w:rFonts w:ascii="Times New Roman" w:hAnsi="Times New Roman" w:cs="Times New Roman"/>
          <w:sz w:val="26"/>
          <w:szCs w:val="26"/>
        </w:rPr>
        <w:t xml:space="preserve"> на специальный избирательный счет избирательного фонда. При этом в платежном документе на возврат наличных средств указывается: "Возврат наличных денежных средств избирательного фонда".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8.5. Кандидат до представления финансового отчета обязан возвратить неизрасходованные средства своего избирательного фонда гражданам и юридическим лицам, осуществившим перечисления в этот фонд, пропорционально перечисленным средствам (за вычетом расходов на пересылку).</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8.6. Кандидат представляет на бумажном носителе в избирательную комиссию муниципального образования финансовый отчет не позднее чем через 30 дней со дня официального опубликования результатов выборов.</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8.7. </w:t>
      </w:r>
      <w:proofErr w:type="gramStart"/>
      <w:r w:rsidRPr="004D3A0D">
        <w:rPr>
          <w:rFonts w:ascii="Times New Roman" w:hAnsi="Times New Roman" w:cs="Times New Roman"/>
          <w:sz w:val="26"/>
          <w:szCs w:val="26"/>
        </w:rPr>
        <w:t xml:space="preserve">К финансовому отчету прилагаются первичные финансовые документы, подтверждающие поступление средств на специальный избирательный счет фонда и расходование этих средств, справки об оставшихся средствах и о закрытии специального избирательного счета, сведения по учету поступления и расходования средств избирательного фонда на бумажном носителе, а также материалы, указанные в </w:t>
      </w:r>
      <w:hyperlink r:id="rId31" w:history="1">
        <w:r w:rsidRPr="004D3A0D">
          <w:rPr>
            <w:rFonts w:ascii="Times New Roman" w:hAnsi="Times New Roman" w:cs="Times New Roman"/>
            <w:sz w:val="26"/>
            <w:szCs w:val="26"/>
          </w:rPr>
          <w:t>части 4 статьи 52</w:t>
        </w:r>
      </w:hyperlink>
      <w:r w:rsidRPr="004D3A0D">
        <w:rPr>
          <w:rFonts w:ascii="Times New Roman" w:hAnsi="Times New Roman" w:cs="Times New Roman"/>
          <w:sz w:val="26"/>
          <w:szCs w:val="26"/>
        </w:rPr>
        <w:t xml:space="preserve"> Закона, или их копии.</w:t>
      </w:r>
      <w:proofErr w:type="gramEnd"/>
      <w:r w:rsidRPr="004D3A0D">
        <w:rPr>
          <w:rFonts w:ascii="Times New Roman" w:hAnsi="Times New Roman" w:cs="Times New Roman"/>
          <w:sz w:val="26"/>
          <w:szCs w:val="26"/>
        </w:rPr>
        <w:t xml:space="preserve"> Примерный </w:t>
      </w:r>
      <w:hyperlink w:anchor="P1127" w:history="1">
        <w:r w:rsidRPr="004D3A0D">
          <w:rPr>
            <w:rFonts w:ascii="Times New Roman" w:hAnsi="Times New Roman" w:cs="Times New Roman"/>
            <w:sz w:val="26"/>
            <w:szCs w:val="26"/>
          </w:rPr>
          <w:t>перечень</w:t>
        </w:r>
      </w:hyperlink>
      <w:r w:rsidRPr="004D3A0D">
        <w:rPr>
          <w:rFonts w:ascii="Times New Roman" w:hAnsi="Times New Roman" w:cs="Times New Roman"/>
          <w:sz w:val="26"/>
          <w:szCs w:val="26"/>
        </w:rPr>
        <w:t xml:space="preserve"> первичных финансовых документов, представляемых кандидатом с финансовым отчетом, приведен в приложении 11.</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В сведениях по учету поступления и расходования средств избирательного фонда в графе "Шифр строки финансового отчета" указывается, в какой строке финансового отчета учтены каждые поступление, возврат, расходование средств избирательного фонда.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Финансовый </w:t>
      </w:r>
      <w:hyperlink w:anchor="P1199" w:history="1">
        <w:r w:rsidRPr="004D3A0D">
          <w:rPr>
            <w:rFonts w:ascii="Times New Roman" w:hAnsi="Times New Roman" w:cs="Times New Roman"/>
            <w:sz w:val="26"/>
            <w:szCs w:val="26"/>
          </w:rPr>
          <w:t>отчет</w:t>
        </w:r>
      </w:hyperlink>
      <w:r w:rsidRPr="004D3A0D">
        <w:rPr>
          <w:rFonts w:ascii="Times New Roman" w:hAnsi="Times New Roman" w:cs="Times New Roman"/>
          <w:sz w:val="26"/>
          <w:szCs w:val="26"/>
        </w:rPr>
        <w:t xml:space="preserve"> составляется по форме, приведенной в приложении 12.</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Первичные финансовые документы к финансовому отчету представляются в хронологической последовательности по мере отражения финансовых операций на специальном избирательном счете. При этом за основу принимаются выписки филиала Сберегательного банка Российской Федерации со специального избирательного счета, к которым прилагаются необходимые документы, послужившие основанием для зачисления либо списания средств по счетам.</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Финансовый отчет должен быть представлен в сброшюрованном виде и иметь сквозную нумерацию страниц, включая приложения. К финансовому отчету прилагается пояснительная записка. Представление финансовых отчетов с приложенными к ним первичными финансовыми документами и агитационными материалами оформляется актом приема по </w:t>
      </w:r>
      <w:hyperlink w:anchor="P1406" w:history="1">
        <w:r w:rsidRPr="004D3A0D">
          <w:rPr>
            <w:rFonts w:ascii="Times New Roman" w:hAnsi="Times New Roman" w:cs="Times New Roman"/>
            <w:sz w:val="26"/>
            <w:szCs w:val="26"/>
          </w:rPr>
          <w:t>форме</w:t>
        </w:r>
      </w:hyperlink>
      <w:r w:rsidRPr="004D3A0D">
        <w:rPr>
          <w:rFonts w:ascii="Times New Roman" w:hAnsi="Times New Roman" w:cs="Times New Roman"/>
          <w:sz w:val="26"/>
          <w:szCs w:val="26"/>
        </w:rPr>
        <w:t>, приведенной в приложении 13.</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Финансовый отчет подписывается кандидатом.</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8.8. Обязанность сдачи финансового отчета возлагается на кандидата.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8.9. Кандидат для подтверждения поступления средств на специальный избирательный счет прилагает к финансовому отчету:</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выписки филиала Сберегательного банка Российской Федерации со специального избирательного счета; копии платежных поручений о перечислении добровольных пожертвований граждан, юридических лиц, избирательного объединения; копии платежных </w:t>
      </w:r>
      <w:r w:rsidRPr="004D3A0D">
        <w:rPr>
          <w:rFonts w:ascii="Times New Roman" w:hAnsi="Times New Roman" w:cs="Times New Roman"/>
          <w:sz w:val="26"/>
          <w:szCs w:val="26"/>
        </w:rPr>
        <w:lastRenderedPageBreak/>
        <w:t>документов на внесение собственных средств кандидата, копии платежных документов о возвратах неиспользованных средств соответствующего избирательного фонда.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8.10. Первичные финансовые документы должны содержать следующие обязательные реквизиты: наименование документа и дата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фамилия и инициалы лица, ответственного за совершение хозяйственной операции и правильность ее оформления; личная подпись указанного лица.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8.11. Основанием произведенных из соответствующего избирательного фонда расходов являются заключенные между кандидатом и гражданином или юридическим лицом договоры на выполнение (оказание) работ (услуг), акты выполненных работ, накладные на получение товаров, счета, письменные подтверждения согласия кандидата на выполнение (оказание) данных работ (услуг) и их оплату за счет средств соответствующего избирательного фонда.</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8.12. Избирательная комиссия муниципального образования передает в редакции средств массовой информации для опубликования копии всех финансовых отчетов кандидатов не позднее чем через пять дней со дня их получения.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8.13. Если кандидат утратил свой статус, обязанность сдачи финансового отчета возлагается на гражданина, являвшегося кандидатом.</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 xml:space="preserve">8.14. Избирательная комиссия муниципального образования по </w:t>
      </w:r>
      <w:hyperlink w:anchor="P1504" w:history="1">
        <w:r w:rsidRPr="004D3A0D">
          <w:rPr>
            <w:rFonts w:ascii="Times New Roman" w:hAnsi="Times New Roman" w:cs="Times New Roman"/>
            <w:sz w:val="26"/>
            <w:szCs w:val="26"/>
          </w:rPr>
          <w:t>форме</w:t>
        </w:r>
      </w:hyperlink>
      <w:r w:rsidRPr="004D3A0D">
        <w:rPr>
          <w:rFonts w:ascii="Times New Roman" w:hAnsi="Times New Roman" w:cs="Times New Roman"/>
          <w:sz w:val="26"/>
          <w:szCs w:val="26"/>
        </w:rPr>
        <w:t>, приведенной в приложении 14, представляет в представительный орган муниципального образования сведения о поступлении и расходовании средств избирательных фондов кандидатов, подготовленные на основании финансовых отчетов, представленных кандидатами не позднее чем через 35 дней со дня официального опубликования результатов выборов.</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center"/>
        <w:outlineLvl w:val="1"/>
        <w:rPr>
          <w:rFonts w:ascii="Times New Roman" w:hAnsi="Times New Roman" w:cs="Times New Roman"/>
          <w:sz w:val="26"/>
          <w:szCs w:val="26"/>
        </w:rPr>
      </w:pPr>
      <w:r w:rsidRPr="004D3A0D">
        <w:rPr>
          <w:rFonts w:ascii="Times New Roman" w:hAnsi="Times New Roman" w:cs="Times New Roman"/>
          <w:sz w:val="26"/>
          <w:szCs w:val="26"/>
        </w:rPr>
        <w:t>9. Ответственность за нарушения порядка формирования</w:t>
      </w:r>
    </w:p>
    <w:p w:rsidR="002434F5" w:rsidRPr="004D3A0D" w:rsidRDefault="002434F5" w:rsidP="004D3A0D">
      <w:pPr>
        <w:pStyle w:val="ConsPlusNormal"/>
        <w:spacing w:before="60"/>
        <w:ind w:firstLine="709"/>
        <w:jc w:val="center"/>
        <w:rPr>
          <w:rFonts w:ascii="Times New Roman" w:hAnsi="Times New Roman" w:cs="Times New Roman"/>
          <w:sz w:val="26"/>
          <w:szCs w:val="26"/>
        </w:rPr>
      </w:pPr>
      <w:r w:rsidRPr="004D3A0D">
        <w:rPr>
          <w:rFonts w:ascii="Times New Roman" w:hAnsi="Times New Roman" w:cs="Times New Roman"/>
          <w:sz w:val="26"/>
          <w:szCs w:val="26"/>
        </w:rPr>
        <w:t>и расходования средств избирательных фондов</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9.1. Ответственность за нарушение порядка формирования и расходования средств соответствующего избирательного фонда, несвоевременное представление отчетности по установленным настоящим Порядком формам и недостоверность данных, содержащихся в отчетах, несут кандидаты.</w:t>
      </w:r>
    </w:p>
    <w:p w:rsidR="002434F5" w:rsidRPr="004D3A0D" w:rsidRDefault="002434F5" w:rsidP="004D3A0D">
      <w:pPr>
        <w:pStyle w:val="ConsPlusNormal"/>
        <w:spacing w:before="60"/>
        <w:ind w:firstLine="709"/>
        <w:jc w:val="both"/>
        <w:rPr>
          <w:rFonts w:ascii="Times New Roman" w:hAnsi="Times New Roman" w:cs="Times New Roman"/>
          <w:sz w:val="26"/>
          <w:szCs w:val="26"/>
        </w:rPr>
      </w:pPr>
      <w:r w:rsidRPr="004D3A0D">
        <w:rPr>
          <w:rFonts w:ascii="Times New Roman" w:hAnsi="Times New Roman" w:cs="Times New Roman"/>
          <w:sz w:val="26"/>
          <w:szCs w:val="26"/>
        </w:rPr>
        <w:t>9.2. Лица, нарушающие правила финансирования избирательной кампании, а также лица, неполно или недостоверно представляющие финансовые отчеты, несут уголовную, административную либо иную ответственность в соответствии с федеральными законами.</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Pr="004D3A0D" w:rsidRDefault="002434F5" w:rsidP="004D3A0D">
      <w:pPr>
        <w:pStyle w:val="ConsPlusNormal"/>
        <w:pageBreakBefore/>
        <w:spacing w:before="60"/>
        <w:ind w:firstLine="709"/>
        <w:jc w:val="right"/>
        <w:outlineLvl w:val="1"/>
        <w:rPr>
          <w:rFonts w:ascii="Times New Roman" w:hAnsi="Times New Roman" w:cs="Times New Roman"/>
          <w:sz w:val="26"/>
          <w:szCs w:val="26"/>
        </w:rPr>
      </w:pPr>
      <w:r w:rsidRPr="004D3A0D">
        <w:rPr>
          <w:rFonts w:ascii="Times New Roman" w:hAnsi="Times New Roman" w:cs="Times New Roman"/>
          <w:sz w:val="26"/>
          <w:szCs w:val="26"/>
        </w:rPr>
        <w:lastRenderedPageBreak/>
        <w:t>Приложение 1</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к Порядку</w:t>
      </w:r>
      <w:r w:rsidR="004D3A0D">
        <w:rPr>
          <w:rFonts w:ascii="Times New Roman" w:hAnsi="Times New Roman" w:cs="Times New Roman"/>
          <w:sz w:val="26"/>
          <w:szCs w:val="26"/>
        </w:rPr>
        <w:t xml:space="preserve"> </w:t>
      </w:r>
      <w:r w:rsidRPr="004D3A0D">
        <w:rPr>
          <w:rFonts w:ascii="Times New Roman" w:hAnsi="Times New Roman" w:cs="Times New Roman"/>
          <w:sz w:val="26"/>
          <w:szCs w:val="26"/>
        </w:rPr>
        <w:t>открытия, ведения и закрытия</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специальных счетов, учета</w:t>
      </w:r>
      <w:r w:rsidR="004D3A0D">
        <w:rPr>
          <w:rFonts w:ascii="Times New Roman" w:hAnsi="Times New Roman" w:cs="Times New Roman"/>
          <w:sz w:val="26"/>
          <w:szCs w:val="26"/>
        </w:rPr>
        <w:t xml:space="preserve"> </w:t>
      </w:r>
      <w:r w:rsidRPr="004D3A0D">
        <w:rPr>
          <w:rFonts w:ascii="Times New Roman" w:hAnsi="Times New Roman" w:cs="Times New Roman"/>
          <w:sz w:val="26"/>
          <w:szCs w:val="26"/>
        </w:rPr>
        <w:t>и отчетности о поступлении</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 xml:space="preserve">и </w:t>
      </w:r>
      <w:proofErr w:type="gramStart"/>
      <w:r w:rsidRPr="004D3A0D">
        <w:rPr>
          <w:rFonts w:ascii="Times New Roman" w:hAnsi="Times New Roman" w:cs="Times New Roman"/>
          <w:sz w:val="26"/>
          <w:szCs w:val="26"/>
        </w:rPr>
        <w:t>расходовании</w:t>
      </w:r>
      <w:proofErr w:type="gramEnd"/>
      <w:r w:rsidRPr="004D3A0D">
        <w:rPr>
          <w:rFonts w:ascii="Times New Roman" w:hAnsi="Times New Roman" w:cs="Times New Roman"/>
          <w:sz w:val="26"/>
          <w:szCs w:val="26"/>
        </w:rPr>
        <w:t xml:space="preserve"> средств</w:t>
      </w:r>
      <w:r w:rsidR="004D3A0D">
        <w:rPr>
          <w:rFonts w:ascii="Times New Roman" w:hAnsi="Times New Roman" w:cs="Times New Roman"/>
          <w:sz w:val="26"/>
          <w:szCs w:val="26"/>
        </w:rPr>
        <w:t xml:space="preserve"> </w:t>
      </w:r>
      <w:r w:rsidRPr="004D3A0D">
        <w:rPr>
          <w:rFonts w:ascii="Times New Roman" w:hAnsi="Times New Roman" w:cs="Times New Roman"/>
          <w:sz w:val="26"/>
          <w:szCs w:val="26"/>
        </w:rPr>
        <w:t>избирательного фонда кандидата</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при проведении выборов депутатов</w:t>
      </w:r>
      <w:r w:rsidR="004D3A0D">
        <w:rPr>
          <w:rFonts w:ascii="Times New Roman" w:hAnsi="Times New Roman" w:cs="Times New Roman"/>
          <w:sz w:val="26"/>
          <w:szCs w:val="26"/>
        </w:rPr>
        <w:t xml:space="preserve"> </w:t>
      </w:r>
      <w:r w:rsidRPr="004D3A0D">
        <w:rPr>
          <w:rFonts w:ascii="Times New Roman" w:hAnsi="Times New Roman" w:cs="Times New Roman"/>
          <w:sz w:val="26"/>
          <w:szCs w:val="26"/>
        </w:rPr>
        <w:t>представительного органа</w:t>
      </w:r>
    </w:p>
    <w:p w:rsidR="002434F5" w:rsidRPr="004D3A0D" w:rsidRDefault="002434F5" w:rsidP="004D3A0D">
      <w:pPr>
        <w:pStyle w:val="ConsPlusNormal"/>
        <w:spacing w:before="60"/>
        <w:ind w:firstLine="709"/>
        <w:jc w:val="right"/>
        <w:rPr>
          <w:rFonts w:ascii="Times New Roman" w:hAnsi="Times New Roman" w:cs="Times New Roman"/>
          <w:sz w:val="26"/>
          <w:szCs w:val="26"/>
        </w:rPr>
      </w:pPr>
      <w:r w:rsidRPr="004D3A0D">
        <w:rPr>
          <w:rFonts w:ascii="Times New Roman" w:hAnsi="Times New Roman" w:cs="Times New Roman"/>
          <w:sz w:val="26"/>
          <w:szCs w:val="26"/>
        </w:rPr>
        <w:t>муниципального образования</w:t>
      </w:r>
    </w:p>
    <w:p w:rsidR="002434F5" w:rsidRPr="004D3A0D" w:rsidRDefault="002434F5" w:rsidP="004D3A0D">
      <w:pPr>
        <w:pStyle w:val="ConsPlusNormal"/>
        <w:spacing w:before="60"/>
        <w:ind w:firstLine="709"/>
        <w:jc w:val="both"/>
        <w:rPr>
          <w:rFonts w:ascii="Times New Roman" w:hAnsi="Times New Roman" w:cs="Times New Roman"/>
          <w:sz w:val="26"/>
          <w:szCs w:val="26"/>
        </w:rPr>
      </w:pPr>
    </w:p>
    <w:p w:rsidR="002434F5" w:rsidRDefault="002434F5">
      <w:pPr>
        <w:pStyle w:val="ConsPlusNormal"/>
        <w:jc w:val="center"/>
      </w:pPr>
      <w:bookmarkStart w:id="17" w:name="P273"/>
      <w:bookmarkEnd w:id="17"/>
      <w:r>
        <w:t>Доверенность</w:t>
      </w:r>
    </w:p>
    <w:p w:rsidR="002434F5" w:rsidRDefault="002434F5">
      <w:pPr>
        <w:pStyle w:val="ConsPlusNormal"/>
        <w:jc w:val="both"/>
      </w:pPr>
    </w:p>
    <w:p w:rsidR="002434F5" w:rsidRDefault="002434F5">
      <w:pPr>
        <w:pStyle w:val="ConsPlusNonformat"/>
        <w:jc w:val="both"/>
      </w:pPr>
      <w:r>
        <w:t>Город ______________________________________________________ дата _________</w:t>
      </w:r>
    </w:p>
    <w:p w:rsidR="002434F5" w:rsidRDefault="002434F5">
      <w:pPr>
        <w:pStyle w:val="ConsPlusNonformat"/>
        <w:jc w:val="both"/>
      </w:pPr>
      <w:r>
        <w:t xml:space="preserve">      </w:t>
      </w:r>
      <w:proofErr w:type="gramStart"/>
      <w:r>
        <w:t>(город, область, край, округ, республика и дата (прописью)</w:t>
      </w:r>
      <w:proofErr w:type="gramEnd"/>
    </w:p>
    <w:p w:rsidR="002434F5" w:rsidRDefault="002434F5">
      <w:pPr>
        <w:pStyle w:val="ConsPlusNonformat"/>
        <w:jc w:val="both"/>
      </w:pPr>
      <w:r>
        <w:t>Я, гражданин __________________________________________________, родившийся</w:t>
      </w:r>
    </w:p>
    <w:p w:rsidR="002434F5" w:rsidRDefault="002434F5">
      <w:pPr>
        <w:pStyle w:val="ConsPlusNonformat"/>
        <w:jc w:val="both"/>
      </w:pPr>
      <w:r>
        <w:t xml:space="preserve">                (фамилия, имя и отчество полностью)</w:t>
      </w:r>
    </w:p>
    <w:p w:rsidR="002434F5" w:rsidRDefault="002434F5">
      <w:pPr>
        <w:pStyle w:val="ConsPlusNonformat"/>
        <w:jc w:val="both"/>
      </w:pPr>
      <w:r>
        <w:t xml:space="preserve">_______________, </w:t>
      </w:r>
      <w:proofErr w:type="spellStart"/>
      <w:r>
        <w:t>паспорт_________________________</w:t>
      </w:r>
      <w:proofErr w:type="spellEnd"/>
      <w:r>
        <w:t>, выдан __________________</w:t>
      </w:r>
    </w:p>
    <w:p w:rsidR="002434F5" w:rsidRDefault="002434F5">
      <w:pPr>
        <w:pStyle w:val="ConsPlusNonformat"/>
        <w:jc w:val="both"/>
      </w:pPr>
      <w:proofErr w:type="gramStart"/>
      <w:r>
        <w:t>(дата рождения)         (серия и номер паспорта)           (дата выдачи</w:t>
      </w:r>
      <w:proofErr w:type="gramEnd"/>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паспорта, номер и наименование органа внутренних дел, название</w:t>
      </w:r>
    </w:p>
    <w:p w:rsidR="002434F5" w:rsidRDefault="002434F5">
      <w:pPr>
        <w:pStyle w:val="ConsPlusNonformat"/>
        <w:jc w:val="both"/>
      </w:pPr>
      <w:r>
        <w:t xml:space="preserve">__________________, </w:t>
      </w:r>
      <w:proofErr w:type="gramStart"/>
      <w:r>
        <w:t>проживающий</w:t>
      </w:r>
      <w:proofErr w:type="gramEnd"/>
      <w:r>
        <w:t xml:space="preserve"> по адресу:_________________________________</w:t>
      </w:r>
    </w:p>
    <w:p w:rsidR="002434F5" w:rsidRDefault="002434F5">
      <w:pPr>
        <w:pStyle w:val="ConsPlusNonformat"/>
        <w:jc w:val="both"/>
      </w:pPr>
      <w:r>
        <w:t>населенного пункта)                        (название населенного пункта,</w:t>
      </w:r>
    </w:p>
    <w:p w:rsidR="002434F5" w:rsidRDefault="002434F5">
      <w:pPr>
        <w:pStyle w:val="ConsPlusNonformat"/>
        <w:jc w:val="both"/>
      </w:pPr>
      <w:r>
        <w:t>__________________________________, кандидат ______________________________</w:t>
      </w:r>
    </w:p>
    <w:p w:rsidR="002434F5" w:rsidRDefault="002434F5">
      <w:pPr>
        <w:pStyle w:val="ConsPlusNonformat"/>
        <w:jc w:val="both"/>
      </w:pPr>
      <w:r>
        <w:t>улицы, номер дома, номер квартиры)             (вид выборной должности)</w:t>
      </w:r>
    </w:p>
    <w:p w:rsidR="002434F5" w:rsidRDefault="002434F5">
      <w:pPr>
        <w:pStyle w:val="ConsPlusNonformat"/>
        <w:jc w:val="both"/>
      </w:pPr>
      <w:r>
        <w:t>____________________________________, настоящей доверенностью уполномочиваю</w:t>
      </w:r>
    </w:p>
    <w:p w:rsidR="002434F5" w:rsidRDefault="002434F5">
      <w:pPr>
        <w:pStyle w:val="ConsPlusNonformat"/>
        <w:jc w:val="both"/>
      </w:pPr>
      <w:r>
        <w:t>гражданина _______________________________________________________________,</w:t>
      </w:r>
    </w:p>
    <w:p w:rsidR="002434F5" w:rsidRDefault="002434F5">
      <w:pPr>
        <w:pStyle w:val="ConsPlusNonformat"/>
        <w:jc w:val="both"/>
      </w:pPr>
      <w:r>
        <w:t xml:space="preserve">                        (фамилия, имя и отчество полностью)</w:t>
      </w:r>
    </w:p>
    <w:p w:rsidR="002434F5" w:rsidRDefault="002434F5">
      <w:pPr>
        <w:pStyle w:val="ConsPlusNonformat"/>
        <w:jc w:val="both"/>
      </w:pPr>
      <w:proofErr w:type="gramStart"/>
      <w:r>
        <w:t>родившегося</w:t>
      </w:r>
      <w:proofErr w:type="gramEnd"/>
      <w:r>
        <w:t xml:space="preserve"> ________________, паспорт ____________________________________,</w:t>
      </w:r>
    </w:p>
    <w:p w:rsidR="002434F5" w:rsidRDefault="002434F5">
      <w:pPr>
        <w:pStyle w:val="ConsPlusNonformat"/>
        <w:jc w:val="both"/>
      </w:pPr>
      <w:r>
        <w:t xml:space="preserve">            (дата рождения)                (серия и номер паспорта)</w:t>
      </w:r>
    </w:p>
    <w:p w:rsidR="002434F5" w:rsidRDefault="002434F5">
      <w:pPr>
        <w:pStyle w:val="ConsPlusNonformat"/>
        <w:jc w:val="both"/>
      </w:pPr>
      <w:r>
        <w:t>выдан _____________________________________________________________________</w:t>
      </w:r>
    </w:p>
    <w:p w:rsidR="002434F5" w:rsidRDefault="002434F5">
      <w:pPr>
        <w:pStyle w:val="ConsPlusNonformat"/>
        <w:jc w:val="both"/>
      </w:pPr>
      <w:r>
        <w:t xml:space="preserve">      </w:t>
      </w:r>
      <w:proofErr w:type="gramStart"/>
      <w:r>
        <w:t>(дата выдачи паспорта, номер и наименование органа внутренних дел,</w:t>
      </w:r>
      <w:proofErr w:type="gramEnd"/>
    </w:p>
    <w:p w:rsidR="002434F5" w:rsidRDefault="002434F5">
      <w:pPr>
        <w:pStyle w:val="ConsPlusNonformat"/>
        <w:jc w:val="both"/>
      </w:pPr>
      <w:r>
        <w:t xml:space="preserve">______________________________, </w:t>
      </w:r>
      <w:proofErr w:type="gramStart"/>
      <w:r>
        <w:t>проживающего</w:t>
      </w:r>
      <w:proofErr w:type="gramEnd"/>
      <w:r>
        <w:t xml:space="preserve"> по адресу:____________________</w:t>
      </w:r>
    </w:p>
    <w:p w:rsidR="002434F5" w:rsidRDefault="002434F5">
      <w:pPr>
        <w:pStyle w:val="ConsPlusNonformat"/>
        <w:jc w:val="both"/>
      </w:pPr>
      <w:r>
        <w:t>название населенного пункта)                              (название</w:t>
      </w:r>
    </w:p>
    <w:p w:rsidR="002434F5" w:rsidRDefault="002434F5">
      <w:pPr>
        <w:pStyle w:val="ConsPlusNonformat"/>
        <w:jc w:val="both"/>
      </w:pPr>
      <w:r>
        <w:t>__________________________________________________________________________,</w:t>
      </w:r>
    </w:p>
    <w:p w:rsidR="002434F5" w:rsidRDefault="002434F5">
      <w:pPr>
        <w:pStyle w:val="ConsPlusNonformat"/>
        <w:jc w:val="both"/>
      </w:pPr>
      <w:r>
        <w:t xml:space="preserve">          населенного пункта, улицы, номер дома, номер квартиры)</w:t>
      </w:r>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основное место работы или службы, занимаемая должность либо род занятий</w:t>
      </w:r>
    </w:p>
    <w:p w:rsidR="002434F5" w:rsidRDefault="002434F5">
      <w:pPr>
        <w:pStyle w:val="ConsPlusNonformat"/>
        <w:jc w:val="both"/>
      </w:pPr>
    </w:p>
    <w:p w:rsidR="002434F5" w:rsidRDefault="002434F5">
      <w:pPr>
        <w:pStyle w:val="ConsPlusNonformat"/>
        <w:jc w:val="both"/>
      </w:pPr>
      <w:r>
        <w:t xml:space="preserve">быть моим уполномоченным представителем по финансовым вопросам, связанным </w:t>
      </w:r>
      <w:proofErr w:type="gramStart"/>
      <w:r>
        <w:t>с</w:t>
      </w:r>
      <w:proofErr w:type="gramEnd"/>
    </w:p>
    <w:p w:rsidR="002434F5" w:rsidRDefault="002434F5">
      <w:pPr>
        <w:pStyle w:val="ConsPlusNonformat"/>
        <w:jc w:val="both"/>
      </w:pPr>
      <w:r>
        <w:t>моим  участием  в  выборах депутата представительного органа муниципального</w:t>
      </w:r>
    </w:p>
    <w:p w:rsidR="002434F5" w:rsidRDefault="002434F5">
      <w:pPr>
        <w:pStyle w:val="ConsPlusNonformat"/>
        <w:jc w:val="both"/>
      </w:pPr>
      <w:r>
        <w:t>образования  и  совершать  все  необходимые  действия  в пределах указанных</w:t>
      </w:r>
    </w:p>
    <w:p w:rsidR="002434F5" w:rsidRDefault="002434F5">
      <w:pPr>
        <w:pStyle w:val="ConsPlusNonformat"/>
        <w:jc w:val="both"/>
      </w:pPr>
      <w:r>
        <w:t>полномочий, как то:</w:t>
      </w:r>
    </w:p>
    <w:p w:rsidR="002434F5" w:rsidRDefault="002434F5">
      <w:pPr>
        <w:pStyle w:val="ConsPlusNonformat"/>
        <w:jc w:val="both"/>
      </w:pPr>
      <w:r>
        <w:t>- открытие и закрытие специального избирательного счета;</w:t>
      </w:r>
    </w:p>
    <w:p w:rsidR="002434F5" w:rsidRDefault="002434F5">
      <w:pPr>
        <w:pStyle w:val="ConsPlusNonformat"/>
        <w:jc w:val="both"/>
      </w:pPr>
      <w:r>
        <w:t xml:space="preserve">-  </w:t>
      </w:r>
      <w:proofErr w:type="gramStart"/>
      <w:r>
        <w:t>распоряжение</w:t>
      </w:r>
      <w:proofErr w:type="gramEnd"/>
      <w:r>
        <w:t xml:space="preserve">  денежными  средствами  избирательного  фонда,  включая  их</w:t>
      </w:r>
    </w:p>
    <w:p w:rsidR="002434F5" w:rsidRDefault="002434F5">
      <w:pPr>
        <w:pStyle w:val="ConsPlusNonformat"/>
        <w:jc w:val="both"/>
      </w:pPr>
      <w:r>
        <w:t>возврат;</w:t>
      </w:r>
    </w:p>
    <w:p w:rsidR="002434F5" w:rsidRDefault="002434F5">
      <w:pPr>
        <w:pStyle w:val="ConsPlusNonformat"/>
        <w:jc w:val="both"/>
      </w:pPr>
      <w:r>
        <w:t xml:space="preserve">- учет денежных средств избирательного фонда, </w:t>
      </w:r>
      <w:proofErr w:type="gramStart"/>
      <w:r>
        <w:t>контроль за</w:t>
      </w:r>
      <w:proofErr w:type="gramEnd"/>
      <w:r>
        <w:t xml:space="preserve"> их поступлением и</w:t>
      </w:r>
    </w:p>
    <w:p w:rsidR="002434F5" w:rsidRDefault="002434F5">
      <w:pPr>
        <w:pStyle w:val="ConsPlusNonformat"/>
        <w:jc w:val="both"/>
      </w:pPr>
      <w:r>
        <w:t>расходованием;  представление  избирательной  комиссии  финансовых и других</w:t>
      </w:r>
    </w:p>
    <w:p w:rsidR="002434F5" w:rsidRDefault="002434F5">
      <w:pPr>
        <w:pStyle w:val="ConsPlusNonformat"/>
        <w:jc w:val="both"/>
      </w:pPr>
      <w:r>
        <w:t>документов о поступлениях и произведенных затратах;</w:t>
      </w:r>
    </w:p>
    <w:p w:rsidR="002434F5" w:rsidRDefault="002434F5">
      <w:pPr>
        <w:pStyle w:val="ConsPlusNonformat"/>
        <w:jc w:val="both"/>
      </w:pPr>
      <w:r>
        <w:t>- заключать и расторгать договоры;</w:t>
      </w:r>
    </w:p>
    <w:p w:rsidR="002434F5" w:rsidRDefault="002434F5">
      <w:pPr>
        <w:pStyle w:val="ConsPlusNonformat"/>
        <w:jc w:val="both"/>
      </w:pPr>
      <w:r>
        <w:t>- ставить подпись на финансовых документах;</w:t>
      </w:r>
    </w:p>
    <w:p w:rsidR="002434F5" w:rsidRDefault="002434F5">
      <w:pPr>
        <w:pStyle w:val="ConsPlusNonformat"/>
        <w:jc w:val="both"/>
      </w:pPr>
      <w:r>
        <w:t>-  представлять  мои  интересы  как  кандидата в депутаты представительного</w:t>
      </w:r>
    </w:p>
    <w:p w:rsidR="002434F5" w:rsidRDefault="002434F5">
      <w:pPr>
        <w:pStyle w:val="ConsPlusNonformat"/>
        <w:jc w:val="both"/>
      </w:pPr>
      <w:r>
        <w:t>органа муниципального образования в государственных органах.</w:t>
      </w:r>
    </w:p>
    <w:p w:rsidR="002434F5" w:rsidRDefault="002434F5">
      <w:pPr>
        <w:pStyle w:val="ConsPlusNonformat"/>
        <w:jc w:val="both"/>
      </w:pPr>
    </w:p>
    <w:p w:rsidR="002434F5" w:rsidRDefault="002434F5">
      <w:pPr>
        <w:pStyle w:val="ConsPlusNonformat"/>
        <w:jc w:val="both"/>
      </w:pPr>
      <w:r>
        <w:t>Полномочия гражданина ___________________________________________</w:t>
      </w:r>
    </w:p>
    <w:p w:rsidR="002434F5" w:rsidRDefault="002434F5">
      <w:pPr>
        <w:pStyle w:val="ConsPlusNonformat"/>
        <w:jc w:val="both"/>
      </w:pPr>
      <w:r>
        <w:t xml:space="preserve">                      </w:t>
      </w:r>
      <w:proofErr w:type="gramStart"/>
      <w:r>
        <w:t>(фамилия, имя и отчество уполномочиваемого</w:t>
      </w:r>
      <w:proofErr w:type="gramEnd"/>
    </w:p>
    <w:p w:rsidR="002434F5" w:rsidRDefault="002434F5">
      <w:pPr>
        <w:pStyle w:val="ConsPlusNonformat"/>
        <w:jc w:val="both"/>
      </w:pPr>
      <w:r>
        <w:t>____________ по настоящей доверенности начинаются с момента его</w:t>
      </w:r>
    </w:p>
    <w:p w:rsidR="002434F5" w:rsidRDefault="002434F5">
      <w:pPr>
        <w:pStyle w:val="ConsPlusNonformat"/>
        <w:jc w:val="both"/>
      </w:pPr>
      <w:r>
        <w:t xml:space="preserve"> полностью)</w:t>
      </w:r>
    </w:p>
    <w:p w:rsidR="002434F5" w:rsidRDefault="002434F5">
      <w:pPr>
        <w:pStyle w:val="ConsPlusNonformat"/>
        <w:jc w:val="both"/>
      </w:pPr>
    </w:p>
    <w:p w:rsidR="002434F5" w:rsidRDefault="002434F5">
      <w:pPr>
        <w:pStyle w:val="ConsPlusNonformat"/>
        <w:jc w:val="both"/>
      </w:pPr>
      <w:r>
        <w:t>регистрации    уполномоченным   представителем   по   финансовым   вопросам</w:t>
      </w:r>
    </w:p>
    <w:p w:rsidR="002434F5" w:rsidRDefault="002434F5">
      <w:pPr>
        <w:pStyle w:val="ConsPlusNonformat"/>
        <w:jc w:val="both"/>
      </w:pPr>
      <w:r>
        <w:t xml:space="preserve">избирательной  комиссией  муниципального  образования  и прекращаются </w:t>
      </w:r>
      <w:proofErr w:type="gramStart"/>
      <w:r>
        <w:t>через</w:t>
      </w:r>
      <w:proofErr w:type="gramEnd"/>
    </w:p>
    <w:p w:rsidR="002434F5" w:rsidRDefault="002434F5">
      <w:pPr>
        <w:pStyle w:val="ConsPlusNonformat"/>
        <w:jc w:val="both"/>
      </w:pPr>
      <w:proofErr w:type="gramStart"/>
      <w:r>
        <w:t>тридцать  дней  после официального опубликования результатов выборов (после</w:t>
      </w:r>
      <w:proofErr w:type="gramEnd"/>
    </w:p>
    <w:p w:rsidR="002434F5" w:rsidRDefault="002434F5">
      <w:pPr>
        <w:pStyle w:val="ConsPlusNonformat"/>
        <w:jc w:val="both"/>
      </w:pPr>
      <w:r>
        <w:t>сдачи  финансового отчета), а в случае проведения судебного разбирательства</w:t>
      </w:r>
    </w:p>
    <w:p w:rsidR="002434F5" w:rsidRDefault="002434F5">
      <w:pPr>
        <w:pStyle w:val="ConsPlusNonformat"/>
        <w:jc w:val="both"/>
      </w:pPr>
      <w:r>
        <w:t>- с момента вынесения окончательного решения судом.</w:t>
      </w:r>
    </w:p>
    <w:p w:rsidR="002434F5" w:rsidRDefault="002434F5">
      <w:pPr>
        <w:pStyle w:val="ConsPlusNonformat"/>
        <w:jc w:val="both"/>
      </w:pPr>
    </w:p>
    <w:p w:rsidR="002434F5" w:rsidRDefault="002434F5">
      <w:pPr>
        <w:pStyle w:val="ConsPlusNonformat"/>
        <w:jc w:val="both"/>
      </w:pPr>
      <w:r>
        <w:t xml:space="preserve">                                  Подпись кандидата _____________________</w:t>
      </w:r>
    </w:p>
    <w:p w:rsidR="002434F5" w:rsidRPr="004D3A0D" w:rsidRDefault="002434F5" w:rsidP="004D3A0D">
      <w:pPr>
        <w:pStyle w:val="ConsPlusNormal"/>
        <w:pageBreakBefore/>
        <w:jc w:val="right"/>
        <w:outlineLvl w:val="1"/>
        <w:rPr>
          <w:rFonts w:ascii="Times New Roman" w:hAnsi="Times New Roman" w:cs="Times New Roman"/>
          <w:sz w:val="26"/>
          <w:szCs w:val="26"/>
        </w:rPr>
      </w:pPr>
      <w:r w:rsidRPr="004D3A0D">
        <w:rPr>
          <w:rFonts w:ascii="Times New Roman" w:hAnsi="Times New Roman" w:cs="Times New Roman"/>
          <w:sz w:val="26"/>
          <w:szCs w:val="26"/>
        </w:rPr>
        <w:lastRenderedPageBreak/>
        <w:t>Приложение 2</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к Порядку</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открытия, ведения и закрытия</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специальных счетов, учета</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и отчетности о поступлении</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 xml:space="preserve">и </w:t>
      </w:r>
      <w:proofErr w:type="gramStart"/>
      <w:r w:rsidRPr="004D3A0D">
        <w:rPr>
          <w:rFonts w:ascii="Times New Roman" w:hAnsi="Times New Roman" w:cs="Times New Roman"/>
          <w:sz w:val="26"/>
          <w:szCs w:val="26"/>
        </w:rPr>
        <w:t>расходовании</w:t>
      </w:r>
      <w:proofErr w:type="gramEnd"/>
      <w:r w:rsidRPr="004D3A0D">
        <w:rPr>
          <w:rFonts w:ascii="Times New Roman" w:hAnsi="Times New Roman" w:cs="Times New Roman"/>
          <w:sz w:val="26"/>
          <w:szCs w:val="26"/>
        </w:rPr>
        <w:t xml:space="preserve"> средств</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избирательного фонда кандидата</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при проведении выборов депутатов</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представительного органа</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муниципального образования</w:t>
      </w:r>
    </w:p>
    <w:p w:rsidR="002434F5" w:rsidRDefault="002434F5">
      <w:pPr>
        <w:pStyle w:val="ConsPlusNormal"/>
        <w:jc w:val="both"/>
      </w:pPr>
    </w:p>
    <w:p w:rsidR="002434F5" w:rsidRDefault="002434F5">
      <w:pPr>
        <w:pStyle w:val="ConsPlusNonformat"/>
        <w:jc w:val="both"/>
      </w:pPr>
      <w:r>
        <w:t xml:space="preserve">                                                   В избирательную комиссию</w:t>
      </w:r>
    </w:p>
    <w:p w:rsidR="002434F5" w:rsidRDefault="002434F5">
      <w:pPr>
        <w:pStyle w:val="ConsPlusNonformat"/>
        <w:jc w:val="both"/>
      </w:pPr>
      <w:r>
        <w:t xml:space="preserve">                                                 муниципального образования</w:t>
      </w:r>
    </w:p>
    <w:p w:rsidR="002434F5" w:rsidRDefault="002434F5">
      <w:pPr>
        <w:pStyle w:val="ConsPlusNonformat"/>
        <w:jc w:val="both"/>
      </w:pPr>
      <w:r>
        <w:t xml:space="preserve">                                             ______________________________</w:t>
      </w:r>
    </w:p>
    <w:p w:rsidR="002434F5" w:rsidRDefault="002434F5">
      <w:pPr>
        <w:pStyle w:val="ConsPlusNonformat"/>
        <w:jc w:val="both"/>
      </w:pPr>
    </w:p>
    <w:p w:rsidR="002434F5" w:rsidRDefault="002434F5">
      <w:pPr>
        <w:pStyle w:val="ConsPlusNonformat"/>
        <w:jc w:val="both"/>
      </w:pPr>
      <w:bookmarkStart w:id="18" w:name="P348"/>
      <w:bookmarkEnd w:id="18"/>
      <w:r>
        <w:t xml:space="preserve">О реквизитах </w:t>
      </w:r>
      <w:proofErr w:type="gramStart"/>
      <w:r>
        <w:t>специального</w:t>
      </w:r>
      <w:proofErr w:type="gramEnd"/>
      <w:r>
        <w:t xml:space="preserve"> избирательного</w:t>
      </w:r>
    </w:p>
    <w:p w:rsidR="002434F5" w:rsidRDefault="002434F5">
      <w:pPr>
        <w:pStyle w:val="ConsPlusNonformat"/>
        <w:jc w:val="both"/>
      </w:pPr>
      <w:r>
        <w:t>счета в филиале Сберегательного</w:t>
      </w:r>
    </w:p>
    <w:p w:rsidR="002434F5" w:rsidRDefault="002434F5">
      <w:pPr>
        <w:pStyle w:val="ConsPlusNonformat"/>
        <w:jc w:val="both"/>
      </w:pPr>
      <w:r>
        <w:t>банка Российской Федерации</w:t>
      </w:r>
    </w:p>
    <w:p w:rsidR="002434F5" w:rsidRDefault="002434F5">
      <w:pPr>
        <w:pStyle w:val="ConsPlusNonformat"/>
        <w:jc w:val="both"/>
      </w:pPr>
    </w:p>
    <w:p w:rsidR="002434F5" w:rsidRDefault="002434F5">
      <w:pPr>
        <w:pStyle w:val="ConsPlusNonformat"/>
        <w:jc w:val="both"/>
      </w:pPr>
      <w:r>
        <w:t xml:space="preserve">    Я, кандидат в депутаты ________________________________________________</w:t>
      </w:r>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(наименование представительного органа муниципального образования)</w:t>
      </w:r>
    </w:p>
    <w:p w:rsidR="002434F5" w:rsidRDefault="002434F5">
      <w:pPr>
        <w:pStyle w:val="ConsPlusNonformat"/>
        <w:jc w:val="both"/>
      </w:pPr>
    </w:p>
    <w:p w:rsidR="002434F5" w:rsidRDefault="002434F5">
      <w:pPr>
        <w:pStyle w:val="ConsPlusNonformat"/>
        <w:jc w:val="both"/>
      </w:pPr>
      <w:r>
        <w:t>(уполномоченный      представитель         по   финансовым        вопросам)</w:t>
      </w:r>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w:t>
      </w:r>
      <w:proofErr w:type="gramStart"/>
      <w:r>
        <w:t>(фамилия, имя и отчество кандидата,</w:t>
      </w:r>
      <w:proofErr w:type="gramEnd"/>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уполномоченного представителя по финансовым вопросам)</w:t>
      </w:r>
    </w:p>
    <w:p w:rsidR="002434F5" w:rsidRDefault="002434F5">
      <w:pPr>
        <w:pStyle w:val="ConsPlusNonformat"/>
        <w:jc w:val="both"/>
      </w:pPr>
    </w:p>
    <w:p w:rsidR="002434F5" w:rsidRDefault="002434F5">
      <w:pPr>
        <w:pStyle w:val="ConsPlusNonformat"/>
        <w:jc w:val="both"/>
      </w:pPr>
      <w:r>
        <w:t>__________________________________________________________________________,</w:t>
      </w:r>
    </w:p>
    <w:p w:rsidR="002434F5" w:rsidRDefault="002434F5">
      <w:pPr>
        <w:pStyle w:val="ConsPlusNonformat"/>
        <w:jc w:val="both"/>
      </w:pPr>
    </w:p>
    <w:p w:rsidR="002434F5" w:rsidRDefault="002434F5">
      <w:pPr>
        <w:pStyle w:val="ConsPlusNonformat"/>
        <w:jc w:val="both"/>
      </w:pPr>
      <w:r>
        <w:t>сообщаю  о том,  что  для проведения  избирательной  кампании  мною  открыт</w:t>
      </w:r>
    </w:p>
    <w:p w:rsidR="002434F5" w:rsidRDefault="002434F5">
      <w:pPr>
        <w:pStyle w:val="ConsPlusNonformat"/>
        <w:jc w:val="both"/>
      </w:pPr>
      <w:r>
        <w:t>специальный избирательный счет</w:t>
      </w:r>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w:t>
      </w:r>
      <w:proofErr w:type="gramStart"/>
      <w:r>
        <w:t>(номер специального избирательного счета, наименование и адрес филиала</w:t>
      </w:r>
      <w:proofErr w:type="gramEnd"/>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w:t>
      </w:r>
      <w:proofErr w:type="gramStart"/>
      <w:r>
        <w:t>Сберегательного банка Российской Федерации)</w:t>
      </w:r>
      <w:proofErr w:type="gramEnd"/>
    </w:p>
    <w:p w:rsidR="002434F5" w:rsidRDefault="002434F5">
      <w:pPr>
        <w:pStyle w:val="ConsPlusNonformat"/>
        <w:jc w:val="both"/>
      </w:pPr>
    </w:p>
    <w:p w:rsidR="002434F5" w:rsidRDefault="002434F5">
      <w:pPr>
        <w:pStyle w:val="ConsPlusNonformat"/>
        <w:jc w:val="both"/>
      </w:pPr>
      <w:r>
        <w:t xml:space="preserve">Кандидат в депутаты </w:t>
      </w:r>
      <w:proofErr w:type="gramStart"/>
      <w:r>
        <w:t>представительного</w:t>
      </w:r>
      <w:proofErr w:type="gramEnd"/>
    </w:p>
    <w:p w:rsidR="002434F5" w:rsidRDefault="002434F5">
      <w:pPr>
        <w:pStyle w:val="ConsPlusNonformat"/>
        <w:jc w:val="both"/>
      </w:pPr>
      <w:r>
        <w:t>органа муниципального образования</w:t>
      </w:r>
    </w:p>
    <w:p w:rsidR="002434F5" w:rsidRDefault="002434F5">
      <w:pPr>
        <w:pStyle w:val="ConsPlusNonformat"/>
        <w:jc w:val="both"/>
      </w:pPr>
      <w:proofErr w:type="gramStart"/>
      <w:r>
        <w:t>(уполномоченный представитель</w:t>
      </w:r>
      <w:proofErr w:type="gramEnd"/>
    </w:p>
    <w:p w:rsidR="002434F5" w:rsidRDefault="002434F5">
      <w:pPr>
        <w:pStyle w:val="ConsPlusNonformat"/>
        <w:jc w:val="both"/>
      </w:pPr>
      <w:r>
        <w:t>по финансовым вопросам)</w:t>
      </w:r>
    </w:p>
    <w:p w:rsidR="002434F5" w:rsidRDefault="002434F5">
      <w:pPr>
        <w:pStyle w:val="ConsPlusNonformat"/>
        <w:jc w:val="both"/>
      </w:pPr>
      <w:r>
        <w:t xml:space="preserve">                                         __________________________________</w:t>
      </w:r>
    </w:p>
    <w:p w:rsidR="002434F5" w:rsidRDefault="002434F5">
      <w:pPr>
        <w:pStyle w:val="ConsPlusNonformat"/>
        <w:jc w:val="both"/>
      </w:pPr>
      <w:r>
        <w:t xml:space="preserve">                                         (подпись, дата, инициалы, фамилия)</w:t>
      </w: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Pr="004D3A0D" w:rsidRDefault="002434F5" w:rsidP="004D3A0D">
      <w:pPr>
        <w:pStyle w:val="ConsPlusNormal"/>
        <w:pageBreakBefore/>
        <w:jc w:val="right"/>
        <w:outlineLvl w:val="1"/>
        <w:rPr>
          <w:rFonts w:ascii="Times New Roman" w:hAnsi="Times New Roman" w:cs="Times New Roman"/>
          <w:sz w:val="26"/>
          <w:szCs w:val="26"/>
        </w:rPr>
      </w:pPr>
      <w:r w:rsidRPr="004D3A0D">
        <w:rPr>
          <w:rFonts w:ascii="Times New Roman" w:hAnsi="Times New Roman" w:cs="Times New Roman"/>
          <w:sz w:val="26"/>
          <w:szCs w:val="26"/>
        </w:rPr>
        <w:lastRenderedPageBreak/>
        <w:t>Приложение 3</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к Порядку</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открытия, ведения и закрытия</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специальных счетов, учета</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и отчетности о поступлении</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 xml:space="preserve">и </w:t>
      </w:r>
      <w:proofErr w:type="gramStart"/>
      <w:r w:rsidRPr="004D3A0D">
        <w:rPr>
          <w:rFonts w:ascii="Times New Roman" w:hAnsi="Times New Roman" w:cs="Times New Roman"/>
          <w:sz w:val="26"/>
          <w:szCs w:val="26"/>
        </w:rPr>
        <w:t>расходовании</w:t>
      </w:r>
      <w:proofErr w:type="gramEnd"/>
      <w:r w:rsidRPr="004D3A0D">
        <w:rPr>
          <w:rFonts w:ascii="Times New Roman" w:hAnsi="Times New Roman" w:cs="Times New Roman"/>
          <w:sz w:val="26"/>
          <w:szCs w:val="26"/>
        </w:rPr>
        <w:t xml:space="preserve"> средств</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избирательного фонда кандидата</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при проведении выборов депутатов</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представительного органа</w:t>
      </w:r>
    </w:p>
    <w:p w:rsidR="002434F5" w:rsidRPr="004D3A0D" w:rsidRDefault="002434F5">
      <w:pPr>
        <w:pStyle w:val="ConsPlusNormal"/>
        <w:jc w:val="right"/>
        <w:rPr>
          <w:rFonts w:ascii="Times New Roman" w:hAnsi="Times New Roman" w:cs="Times New Roman"/>
          <w:sz w:val="26"/>
          <w:szCs w:val="26"/>
        </w:rPr>
      </w:pPr>
      <w:r w:rsidRPr="004D3A0D">
        <w:rPr>
          <w:rFonts w:ascii="Times New Roman" w:hAnsi="Times New Roman" w:cs="Times New Roman"/>
          <w:sz w:val="26"/>
          <w:szCs w:val="26"/>
        </w:rPr>
        <w:t>муниципального образования</w:t>
      </w:r>
    </w:p>
    <w:p w:rsidR="002434F5" w:rsidRPr="004D3A0D" w:rsidRDefault="002434F5">
      <w:pPr>
        <w:pStyle w:val="ConsPlusNormal"/>
        <w:jc w:val="center"/>
        <w:rPr>
          <w:rFonts w:ascii="Times New Roman" w:hAnsi="Times New Roman" w:cs="Times New Roman"/>
          <w:sz w:val="26"/>
          <w:szCs w:val="26"/>
        </w:rPr>
      </w:pPr>
    </w:p>
    <w:p w:rsidR="002434F5" w:rsidRPr="004D3A0D" w:rsidRDefault="002434F5">
      <w:pPr>
        <w:pStyle w:val="ConsPlusNormal"/>
        <w:jc w:val="center"/>
        <w:rPr>
          <w:rFonts w:ascii="Times New Roman" w:hAnsi="Times New Roman" w:cs="Times New Roman"/>
          <w:sz w:val="26"/>
          <w:szCs w:val="26"/>
        </w:rPr>
      </w:pPr>
      <w:r w:rsidRPr="004D3A0D">
        <w:rPr>
          <w:rFonts w:ascii="Times New Roman" w:hAnsi="Times New Roman" w:cs="Times New Roman"/>
          <w:sz w:val="26"/>
          <w:szCs w:val="26"/>
        </w:rPr>
        <w:t>Список изменяющих документов</w:t>
      </w:r>
    </w:p>
    <w:p w:rsidR="002434F5" w:rsidRPr="004D3A0D" w:rsidRDefault="002434F5">
      <w:pPr>
        <w:pStyle w:val="ConsPlusNormal"/>
        <w:jc w:val="center"/>
        <w:rPr>
          <w:rFonts w:ascii="Times New Roman" w:hAnsi="Times New Roman" w:cs="Times New Roman"/>
          <w:sz w:val="26"/>
          <w:szCs w:val="26"/>
        </w:rPr>
      </w:pPr>
      <w:proofErr w:type="gramStart"/>
      <w:r w:rsidRPr="004D3A0D">
        <w:rPr>
          <w:rFonts w:ascii="Times New Roman" w:hAnsi="Times New Roman" w:cs="Times New Roman"/>
          <w:sz w:val="26"/>
          <w:szCs w:val="26"/>
        </w:rPr>
        <w:t xml:space="preserve">(в ред. </w:t>
      </w:r>
      <w:hyperlink r:id="rId32" w:history="1">
        <w:r w:rsidRPr="004D3A0D">
          <w:rPr>
            <w:rFonts w:ascii="Times New Roman" w:hAnsi="Times New Roman" w:cs="Times New Roman"/>
            <w:color w:val="0000FF"/>
            <w:sz w:val="26"/>
            <w:szCs w:val="26"/>
          </w:rPr>
          <w:t>Постановления</w:t>
        </w:r>
      </w:hyperlink>
      <w:r w:rsidRPr="004D3A0D">
        <w:rPr>
          <w:rFonts w:ascii="Times New Roman" w:hAnsi="Times New Roman" w:cs="Times New Roman"/>
          <w:sz w:val="26"/>
          <w:szCs w:val="26"/>
        </w:rPr>
        <w:t xml:space="preserve"> Избиркома Пензенской обл.</w:t>
      </w:r>
      <w:proofErr w:type="gramEnd"/>
    </w:p>
    <w:p w:rsidR="002434F5" w:rsidRPr="004D3A0D" w:rsidRDefault="002434F5">
      <w:pPr>
        <w:pStyle w:val="ConsPlusNormal"/>
        <w:jc w:val="center"/>
        <w:rPr>
          <w:rFonts w:ascii="Times New Roman" w:hAnsi="Times New Roman" w:cs="Times New Roman"/>
          <w:sz w:val="26"/>
          <w:szCs w:val="26"/>
        </w:rPr>
      </w:pPr>
      <w:r w:rsidRPr="004D3A0D">
        <w:rPr>
          <w:rFonts w:ascii="Times New Roman" w:hAnsi="Times New Roman" w:cs="Times New Roman"/>
          <w:sz w:val="26"/>
          <w:szCs w:val="26"/>
        </w:rPr>
        <w:t>от 21.02.2014 N 95/560-5)</w:t>
      </w:r>
    </w:p>
    <w:p w:rsidR="002434F5" w:rsidRPr="004D3A0D" w:rsidRDefault="002434F5">
      <w:pPr>
        <w:pStyle w:val="ConsPlusNormal"/>
        <w:jc w:val="both"/>
        <w:rPr>
          <w:rFonts w:ascii="Times New Roman" w:hAnsi="Times New Roman" w:cs="Times New Roman"/>
          <w:sz w:val="26"/>
          <w:szCs w:val="26"/>
        </w:rPr>
      </w:pPr>
    </w:p>
    <w:p w:rsidR="002434F5" w:rsidRPr="004D3A0D" w:rsidRDefault="002434F5">
      <w:pPr>
        <w:pStyle w:val="ConsPlusNormal"/>
        <w:jc w:val="center"/>
        <w:rPr>
          <w:rFonts w:ascii="Times New Roman" w:hAnsi="Times New Roman" w:cs="Times New Roman"/>
          <w:sz w:val="26"/>
          <w:szCs w:val="26"/>
        </w:rPr>
      </w:pPr>
      <w:bookmarkStart w:id="19" w:name="P397"/>
      <w:bookmarkEnd w:id="19"/>
      <w:r w:rsidRPr="004D3A0D">
        <w:rPr>
          <w:rFonts w:ascii="Times New Roman" w:hAnsi="Times New Roman" w:cs="Times New Roman"/>
          <w:sz w:val="26"/>
          <w:szCs w:val="26"/>
        </w:rPr>
        <w:t>СВЕДЕНИЯ</w:t>
      </w:r>
    </w:p>
    <w:p w:rsidR="002434F5" w:rsidRPr="004D3A0D" w:rsidRDefault="002434F5">
      <w:pPr>
        <w:pStyle w:val="ConsPlusNormal"/>
        <w:jc w:val="center"/>
        <w:rPr>
          <w:rFonts w:ascii="Times New Roman" w:hAnsi="Times New Roman" w:cs="Times New Roman"/>
          <w:sz w:val="26"/>
          <w:szCs w:val="26"/>
        </w:rPr>
      </w:pPr>
      <w:r w:rsidRPr="004D3A0D">
        <w:rPr>
          <w:rFonts w:ascii="Times New Roman" w:hAnsi="Times New Roman" w:cs="Times New Roman"/>
          <w:sz w:val="26"/>
          <w:szCs w:val="26"/>
        </w:rPr>
        <w:t>о поступлении средств на специальный избирательный счет</w:t>
      </w:r>
    </w:p>
    <w:p w:rsidR="002434F5" w:rsidRPr="004D3A0D" w:rsidRDefault="002434F5">
      <w:pPr>
        <w:pStyle w:val="ConsPlusNormal"/>
        <w:jc w:val="center"/>
        <w:rPr>
          <w:rFonts w:ascii="Times New Roman" w:hAnsi="Times New Roman" w:cs="Times New Roman"/>
          <w:sz w:val="26"/>
          <w:szCs w:val="26"/>
        </w:rPr>
      </w:pPr>
      <w:r w:rsidRPr="004D3A0D">
        <w:rPr>
          <w:rFonts w:ascii="Times New Roman" w:hAnsi="Times New Roman" w:cs="Times New Roman"/>
          <w:sz w:val="26"/>
          <w:szCs w:val="26"/>
        </w:rPr>
        <w:t>избирательного фонда кандидата в депутаты представительного</w:t>
      </w:r>
    </w:p>
    <w:p w:rsidR="002434F5" w:rsidRPr="004D3A0D" w:rsidRDefault="002434F5">
      <w:pPr>
        <w:pStyle w:val="ConsPlusNormal"/>
        <w:jc w:val="center"/>
        <w:rPr>
          <w:rFonts w:ascii="Times New Roman" w:hAnsi="Times New Roman" w:cs="Times New Roman"/>
          <w:sz w:val="26"/>
          <w:szCs w:val="26"/>
        </w:rPr>
      </w:pPr>
      <w:r w:rsidRPr="004D3A0D">
        <w:rPr>
          <w:rFonts w:ascii="Times New Roman" w:hAnsi="Times New Roman" w:cs="Times New Roman"/>
          <w:sz w:val="26"/>
          <w:szCs w:val="26"/>
        </w:rPr>
        <w:t xml:space="preserve">органа муниципального образования </w:t>
      </w:r>
      <w:hyperlink w:anchor="P403" w:history="1">
        <w:r w:rsidRPr="004D3A0D">
          <w:rPr>
            <w:rFonts w:ascii="Times New Roman" w:hAnsi="Times New Roman" w:cs="Times New Roman"/>
            <w:color w:val="0000FF"/>
            <w:sz w:val="26"/>
            <w:szCs w:val="26"/>
          </w:rPr>
          <w:t>&lt;*&gt;</w:t>
        </w:r>
      </w:hyperlink>
    </w:p>
    <w:p w:rsidR="002434F5" w:rsidRPr="004D3A0D" w:rsidRDefault="002434F5">
      <w:pPr>
        <w:pStyle w:val="ConsPlusNormal"/>
        <w:jc w:val="both"/>
        <w:rPr>
          <w:rFonts w:ascii="Times New Roman" w:hAnsi="Times New Roman" w:cs="Times New Roman"/>
          <w:sz w:val="26"/>
          <w:szCs w:val="26"/>
        </w:rPr>
      </w:pPr>
    </w:p>
    <w:p w:rsidR="002434F5" w:rsidRPr="004D3A0D" w:rsidRDefault="002434F5">
      <w:pPr>
        <w:pStyle w:val="ConsPlusNormal"/>
        <w:ind w:firstLine="540"/>
        <w:jc w:val="both"/>
        <w:rPr>
          <w:rFonts w:ascii="Times New Roman" w:hAnsi="Times New Roman" w:cs="Times New Roman"/>
          <w:sz w:val="26"/>
          <w:szCs w:val="26"/>
        </w:rPr>
      </w:pPr>
      <w:r w:rsidRPr="004D3A0D">
        <w:rPr>
          <w:rFonts w:ascii="Times New Roman" w:hAnsi="Times New Roman" w:cs="Times New Roman"/>
          <w:sz w:val="26"/>
          <w:szCs w:val="26"/>
        </w:rPr>
        <w:t>--------------------------------</w:t>
      </w:r>
    </w:p>
    <w:p w:rsidR="002434F5" w:rsidRDefault="002434F5">
      <w:pPr>
        <w:pStyle w:val="ConsPlusNormal"/>
        <w:spacing w:before="220"/>
        <w:ind w:firstLine="540"/>
        <w:jc w:val="both"/>
        <w:rPr>
          <w:rFonts w:ascii="Times New Roman" w:hAnsi="Times New Roman" w:cs="Times New Roman"/>
          <w:sz w:val="26"/>
          <w:szCs w:val="26"/>
        </w:rPr>
      </w:pPr>
      <w:bookmarkStart w:id="20" w:name="P403"/>
      <w:bookmarkEnd w:id="20"/>
      <w:r w:rsidRPr="004D3A0D">
        <w:rPr>
          <w:rFonts w:ascii="Times New Roman" w:hAnsi="Times New Roman" w:cs="Times New Roman"/>
          <w:sz w:val="26"/>
          <w:szCs w:val="26"/>
        </w:rPr>
        <w:t>&lt;*&gt;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p w:rsidR="00094A4A" w:rsidRDefault="00094A4A">
      <w:pPr>
        <w:pStyle w:val="ConsPlusNormal"/>
        <w:spacing w:before="220"/>
        <w:ind w:firstLine="540"/>
        <w:jc w:val="both"/>
        <w:rPr>
          <w:rFonts w:ascii="Times New Roman" w:hAnsi="Times New Roman" w:cs="Times New Roman"/>
          <w:sz w:val="26"/>
          <w:szCs w:val="26"/>
        </w:rPr>
      </w:pPr>
    </w:p>
    <w:p w:rsidR="00094A4A" w:rsidRDefault="00094A4A">
      <w:pPr>
        <w:pStyle w:val="ConsPlusNormal"/>
        <w:spacing w:before="220"/>
        <w:ind w:firstLine="540"/>
        <w:jc w:val="both"/>
        <w:rPr>
          <w:rFonts w:ascii="Times New Roman" w:hAnsi="Times New Roman" w:cs="Times New Roman"/>
          <w:sz w:val="26"/>
          <w:szCs w:val="26"/>
        </w:rPr>
      </w:pPr>
    </w:p>
    <w:p w:rsidR="00094A4A" w:rsidRDefault="00094A4A">
      <w:pPr>
        <w:pStyle w:val="ConsPlusNormal"/>
        <w:spacing w:before="220"/>
        <w:ind w:firstLine="540"/>
        <w:jc w:val="both"/>
        <w:rPr>
          <w:rFonts w:ascii="Times New Roman" w:hAnsi="Times New Roman" w:cs="Times New Roman"/>
          <w:sz w:val="26"/>
          <w:szCs w:val="26"/>
        </w:rPr>
      </w:pPr>
    </w:p>
    <w:p w:rsidR="00094A4A" w:rsidRPr="004D3A0D" w:rsidRDefault="00094A4A">
      <w:pPr>
        <w:pStyle w:val="ConsPlusNormal"/>
        <w:spacing w:before="220"/>
        <w:ind w:firstLine="540"/>
        <w:jc w:val="both"/>
        <w:rPr>
          <w:rFonts w:ascii="Times New Roman" w:hAnsi="Times New Roman" w:cs="Times New Roman"/>
          <w:sz w:val="26"/>
          <w:szCs w:val="26"/>
        </w:rPr>
      </w:pPr>
    </w:p>
    <w:p w:rsidR="002434F5" w:rsidRDefault="002434F5" w:rsidP="00094A4A">
      <w:pPr>
        <w:widowControl w:val="0"/>
        <w:sectPr w:rsidR="002434F5" w:rsidSect="004D3A0D">
          <w:pgSz w:w="11906" w:h="16838"/>
          <w:pgMar w:top="567" w:right="566" w:bottom="1134" w:left="993" w:header="708" w:footer="708" w:gutter="0"/>
          <w:cols w:space="708"/>
          <w:docGrid w:linePitch="360"/>
        </w:sectPr>
      </w:pPr>
    </w:p>
    <w:p w:rsidR="002434F5" w:rsidRDefault="002434F5">
      <w:pPr>
        <w:pStyle w:val="ConsPlusNonformat"/>
        <w:jc w:val="both"/>
      </w:pPr>
      <w:r>
        <w:lastRenderedPageBreak/>
        <w:t xml:space="preserve">                                     По состоянию на "___" _______ 20 __ г.</w:t>
      </w:r>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w:t>
      </w:r>
      <w:proofErr w:type="gramStart"/>
      <w:r>
        <w:t>(фамилия, имя и отчество кандидата,</w:t>
      </w:r>
      <w:proofErr w:type="gramEnd"/>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номер специального избирательного счета избирательного фонда,</w:t>
      </w:r>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наименование и адрес филиала Сберегательного банка Российской Федерации)</w:t>
      </w:r>
    </w:p>
    <w:p w:rsidR="002434F5" w:rsidRDefault="002434F5">
      <w:pPr>
        <w:pStyle w:val="ConsPlusNonformat"/>
        <w:jc w:val="both"/>
      </w:pPr>
    </w:p>
    <w:p w:rsidR="002434F5" w:rsidRDefault="002434F5">
      <w:pPr>
        <w:pStyle w:val="ConsPlusNonformat"/>
        <w:jc w:val="both"/>
      </w:pPr>
      <w:r>
        <w:t>Входящий остаток: _________________________________________________________</w:t>
      </w:r>
    </w:p>
    <w:p w:rsidR="002434F5" w:rsidRDefault="002434F5">
      <w:pPr>
        <w:pStyle w:val="ConsPlusNonformat"/>
        <w:jc w:val="both"/>
      </w:pPr>
      <w:r>
        <w:t xml:space="preserve">                                  (сумма прописью)</w:t>
      </w:r>
    </w:p>
    <w:p w:rsidR="002434F5" w:rsidRDefault="002434F5">
      <w:pPr>
        <w:pStyle w:val="ConsPlusNonformat"/>
        <w:jc w:val="both"/>
      </w:pPr>
      <w:r>
        <w:t>Поступило средств за период с "___" ______ 20 __ г. по "___" _____ 20 __ г.</w:t>
      </w:r>
    </w:p>
    <w:p w:rsidR="002434F5" w:rsidRDefault="002434F5">
      <w:pPr>
        <w:pStyle w:val="ConsPlusNonformat"/>
        <w:jc w:val="both"/>
      </w:pPr>
    </w:p>
    <w:p w:rsidR="002434F5" w:rsidRDefault="002434F5">
      <w:pPr>
        <w:pStyle w:val="ConsPlusNonformat"/>
        <w:jc w:val="both"/>
      </w:pPr>
      <w:r>
        <w:t>Всего: ____________________________________________________________________</w:t>
      </w:r>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(сумма прописью)</w:t>
      </w:r>
    </w:p>
    <w:p w:rsidR="002434F5" w:rsidRDefault="002434F5">
      <w:pPr>
        <w:pStyle w:val="ConsPlusNonformat"/>
        <w:jc w:val="both"/>
      </w:pPr>
    </w:p>
    <w:p w:rsidR="002434F5" w:rsidRDefault="002434F5">
      <w:pPr>
        <w:pStyle w:val="ConsPlusNonformat"/>
        <w:jc w:val="both"/>
      </w:pPr>
      <w:r>
        <w:t>в том числе:</w:t>
      </w:r>
    </w:p>
    <w:p w:rsidR="002434F5" w:rsidRDefault="002434F5">
      <w:pPr>
        <w:pStyle w:val="ConsPlusNormal"/>
        <w:jc w:val="both"/>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5"/>
        <w:gridCol w:w="2216"/>
        <w:gridCol w:w="4253"/>
        <w:gridCol w:w="1701"/>
        <w:gridCol w:w="2551"/>
        <w:gridCol w:w="2475"/>
      </w:tblGrid>
      <w:tr w:rsidR="002434F5" w:rsidTr="004D3A0D">
        <w:tc>
          <w:tcPr>
            <w:tcW w:w="1815" w:type="dxa"/>
          </w:tcPr>
          <w:p w:rsidR="002434F5" w:rsidRDefault="002434F5">
            <w:pPr>
              <w:pStyle w:val="ConsPlusNormal"/>
              <w:jc w:val="center"/>
            </w:pPr>
            <w:r>
              <w:t>Дата зачисления средств на счет</w:t>
            </w:r>
          </w:p>
        </w:tc>
        <w:tc>
          <w:tcPr>
            <w:tcW w:w="2216" w:type="dxa"/>
          </w:tcPr>
          <w:p w:rsidR="002434F5" w:rsidRDefault="002434F5">
            <w:pPr>
              <w:pStyle w:val="ConsPlusNormal"/>
              <w:jc w:val="center"/>
            </w:pPr>
            <w:r>
              <w:t>Источник поступления средств</w:t>
            </w:r>
          </w:p>
        </w:tc>
        <w:tc>
          <w:tcPr>
            <w:tcW w:w="4253" w:type="dxa"/>
          </w:tcPr>
          <w:p w:rsidR="002434F5" w:rsidRDefault="002434F5">
            <w:pPr>
              <w:pStyle w:val="ConsPlusNormal"/>
              <w:jc w:val="center"/>
            </w:pPr>
            <w:r>
              <w:t>Реквизиты, идентифицирующие организацию или лицо, осуществившее перечисление средств</w:t>
            </w:r>
          </w:p>
        </w:tc>
        <w:tc>
          <w:tcPr>
            <w:tcW w:w="1701" w:type="dxa"/>
          </w:tcPr>
          <w:p w:rsidR="002434F5" w:rsidRDefault="002434F5">
            <w:pPr>
              <w:pStyle w:val="ConsPlusNormal"/>
              <w:jc w:val="center"/>
            </w:pPr>
            <w:r>
              <w:t>Сумма в рублях</w:t>
            </w:r>
          </w:p>
        </w:tc>
        <w:tc>
          <w:tcPr>
            <w:tcW w:w="2551" w:type="dxa"/>
          </w:tcPr>
          <w:p w:rsidR="002434F5" w:rsidRDefault="002434F5">
            <w:pPr>
              <w:pStyle w:val="ConsPlusNormal"/>
              <w:jc w:val="center"/>
            </w:pPr>
            <w:r>
              <w:t>Виды поступлений</w:t>
            </w:r>
          </w:p>
        </w:tc>
        <w:tc>
          <w:tcPr>
            <w:tcW w:w="2475" w:type="dxa"/>
          </w:tcPr>
          <w:p w:rsidR="002434F5" w:rsidRDefault="002434F5">
            <w:pPr>
              <w:pStyle w:val="ConsPlusNormal"/>
              <w:jc w:val="center"/>
            </w:pPr>
            <w:r>
              <w:t>Документ, подтверждающий поступление средств</w:t>
            </w:r>
          </w:p>
        </w:tc>
      </w:tr>
      <w:tr w:rsidR="002434F5" w:rsidTr="004D3A0D">
        <w:tc>
          <w:tcPr>
            <w:tcW w:w="1815" w:type="dxa"/>
          </w:tcPr>
          <w:p w:rsidR="002434F5" w:rsidRDefault="002434F5">
            <w:pPr>
              <w:pStyle w:val="ConsPlusNormal"/>
              <w:jc w:val="center"/>
            </w:pPr>
            <w:r>
              <w:t>1</w:t>
            </w:r>
          </w:p>
        </w:tc>
        <w:tc>
          <w:tcPr>
            <w:tcW w:w="2216" w:type="dxa"/>
          </w:tcPr>
          <w:p w:rsidR="002434F5" w:rsidRDefault="002434F5">
            <w:pPr>
              <w:pStyle w:val="ConsPlusNormal"/>
              <w:jc w:val="center"/>
            </w:pPr>
            <w:r>
              <w:t>2</w:t>
            </w:r>
          </w:p>
        </w:tc>
        <w:tc>
          <w:tcPr>
            <w:tcW w:w="4253" w:type="dxa"/>
          </w:tcPr>
          <w:p w:rsidR="002434F5" w:rsidRDefault="002434F5">
            <w:pPr>
              <w:pStyle w:val="ConsPlusNormal"/>
              <w:jc w:val="center"/>
            </w:pPr>
            <w:r>
              <w:t>3</w:t>
            </w:r>
          </w:p>
        </w:tc>
        <w:tc>
          <w:tcPr>
            <w:tcW w:w="1701" w:type="dxa"/>
          </w:tcPr>
          <w:p w:rsidR="002434F5" w:rsidRDefault="002434F5">
            <w:pPr>
              <w:pStyle w:val="ConsPlusNormal"/>
              <w:jc w:val="center"/>
            </w:pPr>
            <w:r>
              <w:t>4</w:t>
            </w:r>
          </w:p>
        </w:tc>
        <w:tc>
          <w:tcPr>
            <w:tcW w:w="2551" w:type="dxa"/>
          </w:tcPr>
          <w:p w:rsidR="002434F5" w:rsidRDefault="002434F5">
            <w:pPr>
              <w:pStyle w:val="ConsPlusNormal"/>
              <w:jc w:val="center"/>
            </w:pPr>
            <w:r>
              <w:t>5</w:t>
            </w:r>
          </w:p>
        </w:tc>
        <w:tc>
          <w:tcPr>
            <w:tcW w:w="2475" w:type="dxa"/>
          </w:tcPr>
          <w:p w:rsidR="002434F5" w:rsidRDefault="002434F5">
            <w:pPr>
              <w:pStyle w:val="ConsPlusNormal"/>
              <w:jc w:val="center"/>
            </w:pPr>
            <w:r>
              <w:t>6</w:t>
            </w:r>
          </w:p>
        </w:tc>
      </w:tr>
      <w:tr w:rsidR="002434F5" w:rsidTr="004D3A0D">
        <w:tc>
          <w:tcPr>
            <w:tcW w:w="1815" w:type="dxa"/>
          </w:tcPr>
          <w:p w:rsidR="002434F5" w:rsidRDefault="002434F5">
            <w:pPr>
              <w:pStyle w:val="ConsPlusNormal"/>
            </w:pPr>
          </w:p>
        </w:tc>
        <w:tc>
          <w:tcPr>
            <w:tcW w:w="2216" w:type="dxa"/>
          </w:tcPr>
          <w:p w:rsidR="002434F5" w:rsidRDefault="002434F5">
            <w:pPr>
              <w:pStyle w:val="ConsPlusNormal"/>
            </w:pPr>
          </w:p>
        </w:tc>
        <w:tc>
          <w:tcPr>
            <w:tcW w:w="4253" w:type="dxa"/>
          </w:tcPr>
          <w:p w:rsidR="002434F5" w:rsidRDefault="002434F5">
            <w:pPr>
              <w:pStyle w:val="ConsPlusNormal"/>
            </w:pPr>
          </w:p>
        </w:tc>
        <w:tc>
          <w:tcPr>
            <w:tcW w:w="1701" w:type="dxa"/>
          </w:tcPr>
          <w:p w:rsidR="002434F5" w:rsidRDefault="002434F5">
            <w:pPr>
              <w:pStyle w:val="ConsPlusNormal"/>
            </w:pPr>
          </w:p>
        </w:tc>
        <w:tc>
          <w:tcPr>
            <w:tcW w:w="2551" w:type="dxa"/>
          </w:tcPr>
          <w:p w:rsidR="002434F5" w:rsidRDefault="002434F5">
            <w:pPr>
              <w:pStyle w:val="ConsPlusNormal"/>
            </w:pPr>
          </w:p>
        </w:tc>
        <w:tc>
          <w:tcPr>
            <w:tcW w:w="2475" w:type="dxa"/>
          </w:tcPr>
          <w:p w:rsidR="002434F5" w:rsidRDefault="002434F5">
            <w:pPr>
              <w:pStyle w:val="ConsPlusNormal"/>
            </w:pPr>
          </w:p>
        </w:tc>
      </w:tr>
    </w:tbl>
    <w:p w:rsidR="002434F5" w:rsidRDefault="002434F5">
      <w:pPr>
        <w:pStyle w:val="ConsPlusNormal"/>
        <w:jc w:val="both"/>
      </w:pPr>
    </w:p>
    <w:p w:rsidR="002434F5" w:rsidRDefault="002434F5">
      <w:pPr>
        <w:pStyle w:val="ConsPlusNonformat"/>
        <w:jc w:val="both"/>
      </w:pPr>
      <w:r>
        <w:t>Руководитель ________________</w:t>
      </w:r>
    </w:p>
    <w:p w:rsidR="002434F5" w:rsidRDefault="002434F5">
      <w:pPr>
        <w:pStyle w:val="ConsPlusNonformat"/>
        <w:jc w:val="both"/>
      </w:pPr>
      <w:r>
        <w:t>филиала Сберегательного банка</w:t>
      </w:r>
    </w:p>
    <w:p w:rsidR="002434F5" w:rsidRDefault="002434F5">
      <w:pPr>
        <w:pStyle w:val="ConsPlusNonformat"/>
        <w:jc w:val="both"/>
      </w:pPr>
      <w:r>
        <w:t>Российской Федерации N ______         МП  __________________________________</w:t>
      </w:r>
    </w:p>
    <w:p w:rsidR="002434F5" w:rsidRDefault="002434F5">
      <w:pPr>
        <w:pStyle w:val="ConsPlusNonformat"/>
        <w:jc w:val="both"/>
      </w:pPr>
      <w:r>
        <w:t xml:space="preserve">                                          (подпись, дата, инициалы, фамилия)</w:t>
      </w:r>
    </w:p>
    <w:p w:rsidR="002434F5" w:rsidRPr="004D3A0D" w:rsidRDefault="002434F5" w:rsidP="004D3A0D">
      <w:pPr>
        <w:pStyle w:val="ConsPlusNormal"/>
        <w:pageBreakBefore/>
        <w:jc w:val="right"/>
        <w:outlineLvl w:val="1"/>
        <w:rPr>
          <w:rFonts w:ascii="Times New Roman" w:hAnsi="Times New Roman" w:cs="Times New Roman"/>
          <w:szCs w:val="22"/>
        </w:rPr>
      </w:pPr>
      <w:r w:rsidRPr="004D3A0D">
        <w:rPr>
          <w:rFonts w:ascii="Times New Roman" w:hAnsi="Times New Roman" w:cs="Times New Roman"/>
          <w:szCs w:val="22"/>
        </w:rPr>
        <w:lastRenderedPageBreak/>
        <w:t>Приложение 4</w:t>
      </w:r>
    </w:p>
    <w:p w:rsidR="002434F5" w:rsidRPr="004D3A0D" w:rsidRDefault="002434F5">
      <w:pPr>
        <w:pStyle w:val="ConsPlusNormal"/>
        <w:jc w:val="right"/>
        <w:rPr>
          <w:rFonts w:ascii="Times New Roman" w:hAnsi="Times New Roman" w:cs="Times New Roman"/>
          <w:szCs w:val="22"/>
        </w:rPr>
      </w:pPr>
      <w:r w:rsidRPr="004D3A0D">
        <w:rPr>
          <w:rFonts w:ascii="Times New Roman" w:hAnsi="Times New Roman" w:cs="Times New Roman"/>
          <w:szCs w:val="22"/>
        </w:rPr>
        <w:t>к Порядку</w:t>
      </w:r>
      <w:r w:rsidR="004D3A0D" w:rsidRPr="004D3A0D">
        <w:rPr>
          <w:rFonts w:ascii="Times New Roman" w:hAnsi="Times New Roman" w:cs="Times New Roman"/>
          <w:szCs w:val="22"/>
        </w:rPr>
        <w:t xml:space="preserve"> </w:t>
      </w:r>
      <w:r w:rsidRPr="004D3A0D">
        <w:rPr>
          <w:rFonts w:ascii="Times New Roman" w:hAnsi="Times New Roman" w:cs="Times New Roman"/>
          <w:szCs w:val="22"/>
        </w:rPr>
        <w:t>открытия, ведения и закрытия</w:t>
      </w:r>
      <w:r w:rsidR="004D3A0D" w:rsidRPr="004D3A0D">
        <w:rPr>
          <w:rFonts w:ascii="Times New Roman" w:hAnsi="Times New Roman" w:cs="Times New Roman"/>
          <w:szCs w:val="22"/>
        </w:rPr>
        <w:t xml:space="preserve"> </w:t>
      </w:r>
      <w:r w:rsidRPr="004D3A0D">
        <w:rPr>
          <w:rFonts w:ascii="Times New Roman" w:hAnsi="Times New Roman" w:cs="Times New Roman"/>
          <w:szCs w:val="22"/>
        </w:rPr>
        <w:t>специальных счетов, учета</w:t>
      </w:r>
    </w:p>
    <w:p w:rsidR="002434F5" w:rsidRPr="004D3A0D" w:rsidRDefault="002434F5">
      <w:pPr>
        <w:pStyle w:val="ConsPlusNormal"/>
        <w:jc w:val="right"/>
        <w:rPr>
          <w:rFonts w:ascii="Times New Roman" w:hAnsi="Times New Roman" w:cs="Times New Roman"/>
          <w:szCs w:val="22"/>
        </w:rPr>
      </w:pPr>
      <w:r w:rsidRPr="004D3A0D">
        <w:rPr>
          <w:rFonts w:ascii="Times New Roman" w:hAnsi="Times New Roman" w:cs="Times New Roman"/>
          <w:szCs w:val="22"/>
        </w:rPr>
        <w:t>и отчетности о поступлении</w:t>
      </w:r>
      <w:r w:rsidR="004D3A0D" w:rsidRPr="004D3A0D">
        <w:rPr>
          <w:rFonts w:ascii="Times New Roman" w:hAnsi="Times New Roman" w:cs="Times New Roman"/>
          <w:szCs w:val="22"/>
        </w:rPr>
        <w:t xml:space="preserve"> </w:t>
      </w:r>
      <w:r w:rsidRPr="004D3A0D">
        <w:rPr>
          <w:rFonts w:ascii="Times New Roman" w:hAnsi="Times New Roman" w:cs="Times New Roman"/>
          <w:szCs w:val="22"/>
        </w:rPr>
        <w:t>и расходовании средств</w:t>
      </w:r>
      <w:r w:rsidR="004D3A0D" w:rsidRPr="004D3A0D">
        <w:rPr>
          <w:rFonts w:ascii="Times New Roman" w:hAnsi="Times New Roman" w:cs="Times New Roman"/>
          <w:szCs w:val="22"/>
        </w:rPr>
        <w:t xml:space="preserve"> </w:t>
      </w:r>
      <w:r w:rsidRPr="004D3A0D">
        <w:rPr>
          <w:rFonts w:ascii="Times New Roman" w:hAnsi="Times New Roman" w:cs="Times New Roman"/>
          <w:szCs w:val="22"/>
        </w:rPr>
        <w:t>избирательного фонда кандидата</w:t>
      </w:r>
    </w:p>
    <w:p w:rsidR="002434F5" w:rsidRPr="004D3A0D" w:rsidRDefault="002434F5">
      <w:pPr>
        <w:pStyle w:val="ConsPlusNormal"/>
        <w:jc w:val="right"/>
        <w:rPr>
          <w:rFonts w:ascii="Times New Roman" w:hAnsi="Times New Roman" w:cs="Times New Roman"/>
          <w:szCs w:val="22"/>
        </w:rPr>
      </w:pPr>
      <w:r w:rsidRPr="004D3A0D">
        <w:rPr>
          <w:rFonts w:ascii="Times New Roman" w:hAnsi="Times New Roman" w:cs="Times New Roman"/>
          <w:szCs w:val="22"/>
        </w:rPr>
        <w:t>при проведении выборов депутатов</w:t>
      </w:r>
      <w:r w:rsidR="004D3A0D" w:rsidRPr="004D3A0D">
        <w:rPr>
          <w:rFonts w:ascii="Times New Roman" w:hAnsi="Times New Roman" w:cs="Times New Roman"/>
          <w:szCs w:val="22"/>
        </w:rPr>
        <w:t xml:space="preserve"> </w:t>
      </w:r>
      <w:r w:rsidRPr="004D3A0D">
        <w:rPr>
          <w:rFonts w:ascii="Times New Roman" w:hAnsi="Times New Roman" w:cs="Times New Roman"/>
          <w:szCs w:val="22"/>
        </w:rPr>
        <w:t>представительного органа</w:t>
      </w:r>
      <w:r w:rsidR="004D3A0D" w:rsidRPr="004D3A0D">
        <w:rPr>
          <w:rFonts w:ascii="Times New Roman" w:hAnsi="Times New Roman" w:cs="Times New Roman"/>
          <w:szCs w:val="22"/>
        </w:rPr>
        <w:t xml:space="preserve"> </w:t>
      </w:r>
      <w:r w:rsidRPr="004D3A0D">
        <w:rPr>
          <w:rFonts w:ascii="Times New Roman" w:hAnsi="Times New Roman" w:cs="Times New Roman"/>
          <w:szCs w:val="22"/>
        </w:rPr>
        <w:t>муниципального образования</w:t>
      </w:r>
    </w:p>
    <w:p w:rsidR="002434F5" w:rsidRPr="004D3A0D" w:rsidRDefault="002434F5">
      <w:pPr>
        <w:pStyle w:val="ConsPlusNormal"/>
        <w:jc w:val="center"/>
        <w:rPr>
          <w:rFonts w:ascii="Times New Roman" w:hAnsi="Times New Roman" w:cs="Times New Roman"/>
          <w:szCs w:val="22"/>
        </w:rPr>
      </w:pPr>
    </w:p>
    <w:p w:rsidR="002434F5" w:rsidRPr="004D3A0D" w:rsidRDefault="002434F5">
      <w:pPr>
        <w:pStyle w:val="ConsPlusNormal"/>
        <w:jc w:val="center"/>
        <w:rPr>
          <w:rFonts w:ascii="Times New Roman" w:hAnsi="Times New Roman" w:cs="Times New Roman"/>
          <w:szCs w:val="22"/>
        </w:rPr>
      </w:pPr>
      <w:r w:rsidRPr="004D3A0D">
        <w:rPr>
          <w:rFonts w:ascii="Times New Roman" w:hAnsi="Times New Roman" w:cs="Times New Roman"/>
          <w:szCs w:val="22"/>
        </w:rPr>
        <w:t>Список изменяющих документов</w:t>
      </w:r>
    </w:p>
    <w:p w:rsidR="002434F5" w:rsidRPr="004D3A0D" w:rsidRDefault="002434F5">
      <w:pPr>
        <w:pStyle w:val="ConsPlusNormal"/>
        <w:jc w:val="center"/>
        <w:rPr>
          <w:rFonts w:ascii="Times New Roman" w:hAnsi="Times New Roman" w:cs="Times New Roman"/>
          <w:szCs w:val="22"/>
        </w:rPr>
      </w:pPr>
      <w:r w:rsidRPr="004D3A0D">
        <w:rPr>
          <w:rFonts w:ascii="Times New Roman" w:hAnsi="Times New Roman" w:cs="Times New Roman"/>
          <w:szCs w:val="22"/>
        </w:rPr>
        <w:t xml:space="preserve">(в ред. </w:t>
      </w:r>
      <w:hyperlink r:id="rId33" w:history="1">
        <w:r w:rsidRPr="004D3A0D">
          <w:rPr>
            <w:rFonts w:ascii="Times New Roman" w:hAnsi="Times New Roman" w:cs="Times New Roman"/>
            <w:color w:val="0000FF"/>
            <w:szCs w:val="22"/>
          </w:rPr>
          <w:t>Постановления</w:t>
        </w:r>
      </w:hyperlink>
      <w:r w:rsidRPr="004D3A0D">
        <w:rPr>
          <w:rFonts w:ascii="Times New Roman" w:hAnsi="Times New Roman" w:cs="Times New Roman"/>
          <w:szCs w:val="22"/>
        </w:rPr>
        <w:t xml:space="preserve"> Избиркома </w:t>
      </w:r>
      <w:proofErr w:type="gramStart"/>
      <w:r w:rsidRPr="004D3A0D">
        <w:rPr>
          <w:rFonts w:ascii="Times New Roman" w:hAnsi="Times New Roman" w:cs="Times New Roman"/>
          <w:szCs w:val="22"/>
        </w:rPr>
        <w:t>Пензенской</w:t>
      </w:r>
      <w:proofErr w:type="gramEnd"/>
      <w:r w:rsidRPr="004D3A0D">
        <w:rPr>
          <w:rFonts w:ascii="Times New Roman" w:hAnsi="Times New Roman" w:cs="Times New Roman"/>
          <w:szCs w:val="22"/>
        </w:rPr>
        <w:t xml:space="preserve"> обл.</w:t>
      </w:r>
      <w:r w:rsidR="004D3A0D" w:rsidRPr="004D3A0D">
        <w:rPr>
          <w:rFonts w:ascii="Times New Roman" w:hAnsi="Times New Roman" w:cs="Times New Roman"/>
          <w:szCs w:val="22"/>
        </w:rPr>
        <w:t xml:space="preserve"> </w:t>
      </w:r>
      <w:r w:rsidRPr="004D3A0D">
        <w:rPr>
          <w:rFonts w:ascii="Times New Roman" w:hAnsi="Times New Roman" w:cs="Times New Roman"/>
          <w:szCs w:val="22"/>
        </w:rPr>
        <w:t>от 21.02.2014 N 95/560-5)</w:t>
      </w:r>
    </w:p>
    <w:p w:rsidR="002434F5" w:rsidRPr="004D3A0D" w:rsidRDefault="002434F5">
      <w:pPr>
        <w:pStyle w:val="ConsPlusNormal"/>
        <w:jc w:val="both"/>
        <w:rPr>
          <w:rFonts w:ascii="Times New Roman" w:hAnsi="Times New Roman" w:cs="Times New Roman"/>
          <w:szCs w:val="22"/>
        </w:rPr>
      </w:pPr>
    </w:p>
    <w:p w:rsidR="002434F5" w:rsidRPr="004D3A0D" w:rsidRDefault="002434F5">
      <w:pPr>
        <w:pStyle w:val="ConsPlusNormal"/>
        <w:jc w:val="center"/>
        <w:rPr>
          <w:rFonts w:ascii="Times New Roman" w:hAnsi="Times New Roman" w:cs="Times New Roman"/>
          <w:szCs w:val="22"/>
        </w:rPr>
      </w:pPr>
      <w:bookmarkStart w:id="21" w:name="P490"/>
      <w:bookmarkEnd w:id="21"/>
      <w:r w:rsidRPr="004D3A0D">
        <w:rPr>
          <w:rFonts w:ascii="Times New Roman" w:hAnsi="Times New Roman" w:cs="Times New Roman"/>
          <w:szCs w:val="22"/>
        </w:rPr>
        <w:t>СВЕДЕНИЯ</w:t>
      </w:r>
    </w:p>
    <w:p w:rsidR="002434F5" w:rsidRPr="004D3A0D" w:rsidRDefault="002434F5">
      <w:pPr>
        <w:pStyle w:val="ConsPlusNormal"/>
        <w:jc w:val="center"/>
        <w:rPr>
          <w:rFonts w:ascii="Times New Roman" w:hAnsi="Times New Roman" w:cs="Times New Roman"/>
          <w:szCs w:val="22"/>
        </w:rPr>
      </w:pPr>
      <w:r w:rsidRPr="004D3A0D">
        <w:rPr>
          <w:rFonts w:ascii="Times New Roman" w:hAnsi="Times New Roman" w:cs="Times New Roman"/>
          <w:szCs w:val="22"/>
        </w:rPr>
        <w:t>о расходовании средств, находящихся на специальном</w:t>
      </w:r>
      <w:r w:rsidR="004D3A0D" w:rsidRPr="004D3A0D">
        <w:rPr>
          <w:rFonts w:ascii="Times New Roman" w:hAnsi="Times New Roman" w:cs="Times New Roman"/>
          <w:szCs w:val="22"/>
        </w:rPr>
        <w:t xml:space="preserve"> </w:t>
      </w:r>
      <w:r w:rsidRPr="004D3A0D">
        <w:rPr>
          <w:rFonts w:ascii="Times New Roman" w:hAnsi="Times New Roman" w:cs="Times New Roman"/>
          <w:szCs w:val="22"/>
        </w:rPr>
        <w:t xml:space="preserve">избирательном счете избирательного фонда кандидата </w:t>
      </w:r>
      <w:proofErr w:type="gramStart"/>
      <w:r w:rsidRPr="004D3A0D">
        <w:rPr>
          <w:rFonts w:ascii="Times New Roman" w:hAnsi="Times New Roman" w:cs="Times New Roman"/>
          <w:szCs w:val="22"/>
        </w:rPr>
        <w:t>в</w:t>
      </w:r>
      <w:proofErr w:type="gramEnd"/>
    </w:p>
    <w:p w:rsidR="002434F5" w:rsidRPr="004D3A0D" w:rsidRDefault="002434F5">
      <w:pPr>
        <w:pStyle w:val="ConsPlusNormal"/>
        <w:jc w:val="center"/>
        <w:rPr>
          <w:rFonts w:ascii="Times New Roman" w:hAnsi="Times New Roman" w:cs="Times New Roman"/>
          <w:szCs w:val="22"/>
        </w:rPr>
      </w:pPr>
      <w:r w:rsidRPr="004D3A0D">
        <w:rPr>
          <w:rFonts w:ascii="Times New Roman" w:hAnsi="Times New Roman" w:cs="Times New Roman"/>
          <w:szCs w:val="22"/>
        </w:rPr>
        <w:t>депутаты представительного органа муниципального</w:t>
      </w:r>
      <w:r w:rsidR="004D3A0D" w:rsidRPr="004D3A0D">
        <w:rPr>
          <w:rFonts w:ascii="Times New Roman" w:hAnsi="Times New Roman" w:cs="Times New Roman"/>
          <w:szCs w:val="22"/>
        </w:rPr>
        <w:t xml:space="preserve"> </w:t>
      </w:r>
      <w:r w:rsidRPr="004D3A0D">
        <w:rPr>
          <w:rFonts w:ascii="Times New Roman" w:hAnsi="Times New Roman" w:cs="Times New Roman"/>
          <w:szCs w:val="22"/>
        </w:rPr>
        <w:t xml:space="preserve">образования </w:t>
      </w:r>
      <w:hyperlink w:anchor="P497" w:history="1">
        <w:r w:rsidRPr="004D3A0D">
          <w:rPr>
            <w:rFonts w:ascii="Times New Roman" w:hAnsi="Times New Roman" w:cs="Times New Roman"/>
            <w:color w:val="0000FF"/>
            <w:szCs w:val="22"/>
          </w:rPr>
          <w:t>&lt;*&gt;</w:t>
        </w:r>
      </w:hyperlink>
    </w:p>
    <w:p w:rsidR="002434F5" w:rsidRPr="004D3A0D" w:rsidRDefault="002434F5">
      <w:pPr>
        <w:pStyle w:val="ConsPlusNormal"/>
        <w:jc w:val="both"/>
        <w:rPr>
          <w:rFonts w:ascii="Times New Roman" w:hAnsi="Times New Roman" w:cs="Times New Roman"/>
          <w:szCs w:val="22"/>
        </w:rPr>
      </w:pPr>
    </w:p>
    <w:p w:rsidR="002434F5" w:rsidRPr="004D3A0D" w:rsidRDefault="002434F5" w:rsidP="004D3A0D">
      <w:pPr>
        <w:pStyle w:val="ConsPlusNormal"/>
        <w:ind w:firstLine="539"/>
        <w:jc w:val="both"/>
        <w:rPr>
          <w:rFonts w:ascii="Times New Roman" w:hAnsi="Times New Roman" w:cs="Times New Roman"/>
          <w:szCs w:val="22"/>
        </w:rPr>
      </w:pPr>
      <w:r w:rsidRPr="004D3A0D">
        <w:rPr>
          <w:rFonts w:ascii="Times New Roman" w:hAnsi="Times New Roman" w:cs="Times New Roman"/>
          <w:szCs w:val="22"/>
        </w:rPr>
        <w:t>--------------------------------</w:t>
      </w:r>
    </w:p>
    <w:p w:rsidR="002434F5" w:rsidRPr="004D3A0D" w:rsidRDefault="002434F5" w:rsidP="004D3A0D">
      <w:pPr>
        <w:pStyle w:val="ConsPlusNormal"/>
        <w:ind w:firstLine="539"/>
        <w:jc w:val="both"/>
        <w:rPr>
          <w:rFonts w:ascii="Times New Roman" w:hAnsi="Times New Roman" w:cs="Times New Roman"/>
          <w:szCs w:val="22"/>
        </w:rPr>
      </w:pPr>
      <w:bookmarkStart w:id="22" w:name="P497"/>
      <w:bookmarkEnd w:id="22"/>
      <w:r w:rsidRPr="004D3A0D">
        <w:rPr>
          <w:rFonts w:ascii="Times New Roman" w:hAnsi="Times New Roman" w:cs="Times New Roman"/>
          <w:szCs w:val="22"/>
        </w:rPr>
        <w:t>&lt;*&gt;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p w:rsidR="002434F5" w:rsidRDefault="002434F5">
      <w:pPr>
        <w:pStyle w:val="ConsPlusNonformat"/>
        <w:jc w:val="both"/>
      </w:pPr>
      <w:r>
        <w:t xml:space="preserve">                                     По состоянию на "___" _______ 20 __ г.</w:t>
      </w:r>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w:t>
      </w:r>
      <w:proofErr w:type="gramStart"/>
      <w:r>
        <w:t>(фамилия, имя и отчество кандидата,</w:t>
      </w:r>
      <w:proofErr w:type="gramEnd"/>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номер специального избирательного счета избирательного фонда,</w:t>
      </w:r>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наименование и адрес филиала Сберегательного банка Российской Федерации)</w:t>
      </w:r>
    </w:p>
    <w:p w:rsidR="002434F5" w:rsidRDefault="002434F5">
      <w:pPr>
        <w:pStyle w:val="ConsPlusNonformat"/>
        <w:jc w:val="both"/>
      </w:pPr>
      <w:r>
        <w:t>Израсходовано средств за период с "___" ____ 20 __ г. по "___" ___ 20 __ г.</w:t>
      </w:r>
    </w:p>
    <w:p w:rsidR="002434F5" w:rsidRDefault="002434F5">
      <w:pPr>
        <w:pStyle w:val="ConsPlusNonformat"/>
        <w:jc w:val="both"/>
      </w:pPr>
      <w:r>
        <w:t>Всего: ____________________________________________________________________</w:t>
      </w:r>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(сумма прописью)</w:t>
      </w:r>
    </w:p>
    <w:p w:rsidR="002434F5" w:rsidRDefault="002434F5">
      <w:pPr>
        <w:pStyle w:val="ConsPlusNonformat"/>
        <w:jc w:val="both"/>
      </w:pPr>
      <w:r>
        <w:t>в том числе:</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5"/>
        <w:gridCol w:w="2358"/>
        <w:gridCol w:w="2268"/>
        <w:gridCol w:w="2268"/>
        <w:gridCol w:w="3119"/>
        <w:gridCol w:w="2976"/>
      </w:tblGrid>
      <w:tr w:rsidR="002434F5" w:rsidRPr="004D3A0D" w:rsidTr="004D3A0D">
        <w:tc>
          <w:tcPr>
            <w:tcW w:w="1815" w:type="dxa"/>
          </w:tcPr>
          <w:p w:rsidR="002434F5" w:rsidRPr="004D3A0D" w:rsidRDefault="002434F5">
            <w:pPr>
              <w:pStyle w:val="ConsPlusNormal"/>
              <w:jc w:val="center"/>
              <w:rPr>
                <w:sz w:val="18"/>
                <w:szCs w:val="18"/>
              </w:rPr>
            </w:pPr>
            <w:r w:rsidRPr="004D3A0D">
              <w:rPr>
                <w:sz w:val="18"/>
                <w:szCs w:val="18"/>
              </w:rPr>
              <w:t>Дата снятия средств со счета</w:t>
            </w:r>
          </w:p>
        </w:tc>
        <w:tc>
          <w:tcPr>
            <w:tcW w:w="2358" w:type="dxa"/>
          </w:tcPr>
          <w:p w:rsidR="002434F5" w:rsidRPr="004D3A0D" w:rsidRDefault="002434F5">
            <w:pPr>
              <w:pStyle w:val="ConsPlusNormal"/>
              <w:jc w:val="center"/>
              <w:rPr>
                <w:sz w:val="18"/>
                <w:szCs w:val="18"/>
              </w:rPr>
            </w:pPr>
            <w:r w:rsidRPr="004D3A0D">
              <w:rPr>
                <w:sz w:val="18"/>
                <w:szCs w:val="18"/>
              </w:rPr>
              <w:t>Кому перечислены средства</w:t>
            </w:r>
          </w:p>
        </w:tc>
        <w:tc>
          <w:tcPr>
            <w:tcW w:w="2268" w:type="dxa"/>
          </w:tcPr>
          <w:p w:rsidR="002434F5" w:rsidRPr="004D3A0D" w:rsidRDefault="002434F5">
            <w:pPr>
              <w:pStyle w:val="ConsPlusNormal"/>
              <w:jc w:val="center"/>
              <w:rPr>
                <w:sz w:val="18"/>
                <w:szCs w:val="18"/>
              </w:rPr>
            </w:pPr>
            <w:r w:rsidRPr="004D3A0D">
              <w:rPr>
                <w:sz w:val="18"/>
                <w:szCs w:val="18"/>
              </w:rPr>
              <w:t>Сумма в рублях</w:t>
            </w:r>
          </w:p>
        </w:tc>
        <w:tc>
          <w:tcPr>
            <w:tcW w:w="2268" w:type="dxa"/>
          </w:tcPr>
          <w:p w:rsidR="002434F5" w:rsidRPr="004D3A0D" w:rsidRDefault="002434F5">
            <w:pPr>
              <w:pStyle w:val="ConsPlusNormal"/>
              <w:jc w:val="center"/>
              <w:rPr>
                <w:sz w:val="18"/>
                <w:szCs w:val="18"/>
              </w:rPr>
            </w:pPr>
            <w:r w:rsidRPr="004D3A0D">
              <w:rPr>
                <w:sz w:val="18"/>
                <w:szCs w:val="18"/>
              </w:rPr>
              <w:t>Виды расходов</w:t>
            </w:r>
          </w:p>
        </w:tc>
        <w:tc>
          <w:tcPr>
            <w:tcW w:w="3119" w:type="dxa"/>
          </w:tcPr>
          <w:p w:rsidR="002434F5" w:rsidRPr="004D3A0D" w:rsidRDefault="002434F5">
            <w:pPr>
              <w:pStyle w:val="ConsPlusNormal"/>
              <w:jc w:val="center"/>
              <w:rPr>
                <w:sz w:val="18"/>
                <w:szCs w:val="18"/>
              </w:rPr>
            </w:pPr>
            <w:r w:rsidRPr="004D3A0D">
              <w:rPr>
                <w:sz w:val="18"/>
                <w:szCs w:val="18"/>
              </w:rPr>
              <w:t>Документ, подтверждающий расход</w:t>
            </w:r>
          </w:p>
        </w:tc>
        <w:tc>
          <w:tcPr>
            <w:tcW w:w="2976" w:type="dxa"/>
          </w:tcPr>
          <w:p w:rsidR="002434F5" w:rsidRPr="004D3A0D" w:rsidRDefault="002434F5">
            <w:pPr>
              <w:pStyle w:val="ConsPlusNormal"/>
              <w:jc w:val="center"/>
              <w:rPr>
                <w:sz w:val="18"/>
                <w:szCs w:val="18"/>
              </w:rPr>
            </w:pPr>
            <w:r w:rsidRPr="004D3A0D">
              <w:rPr>
                <w:sz w:val="18"/>
                <w:szCs w:val="18"/>
              </w:rPr>
              <w:t xml:space="preserve">Основания для снятия денежных средств </w:t>
            </w:r>
            <w:hyperlink w:anchor="P565" w:history="1">
              <w:r w:rsidRPr="004D3A0D">
                <w:rPr>
                  <w:sz w:val="18"/>
                  <w:szCs w:val="18"/>
                </w:rPr>
                <w:t>&lt;**&gt;</w:t>
              </w:r>
            </w:hyperlink>
          </w:p>
        </w:tc>
      </w:tr>
      <w:tr w:rsidR="002434F5" w:rsidRPr="004D3A0D" w:rsidTr="004D3A0D">
        <w:tc>
          <w:tcPr>
            <w:tcW w:w="1815" w:type="dxa"/>
          </w:tcPr>
          <w:p w:rsidR="002434F5" w:rsidRPr="004D3A0D" w:rsidRDefault="002434F5">
            <w:pPr>
              <w:pStyle w:val="ConsPlusNormal"/>
              <w:jc w:val="center"/>
              <w:rPr>
                <w:sz w:val="18"/>
                <w:szCs w:val="18"/>
              </w:rPr>
            </w:pPr>
            <w:r w:rsidRPr="004D3A0D">
              <w:rPr>
                <w:sz w:val="18"/>
                <w:szCs w:val="18"/>
              </w:rPr>
              <w:t>1</w:t>
            </w:r>
          </w:p>
        </w:tc>
        <w:tc>
          <w:tcPr>
            <w:tcW w:w="2358" w:type="dxa"/>
          </w:tcPr>
          <w:p w:rsidR="002434F5" w:rsidRPr="004D3A0D" w:rsidRDefault="002434F5">
            <w:pPr>
              <w:pStyle w:val="ConsPlusNormal"/>
              <w:jc w:val="center"/>
              <w:rPr>
                <w:sz w:val="18"/>
                <w:szCs w:val="18"/>
              </w:rPr>
            </w:pPr>
            <w:r w:rsidRPr="004D3A0D">
              <w:rPr>
                <w:sz w:val="18"/>
                <w:szCs w:val="18"/>
              </w:rPr>
              <w:t>2</w:t>
            </w:r>
          </w:p>
        </w:tc>
        <w:tc>
          <w:tcPr>
            <w:tcW w:w="2268" w:type="dxa"/>
          </w:tcPr>
          <w:p w:rsidR="002434F5" w:rsidRPr="004D3A0D" w:rsidRDefault="002434F5">
            <w:pPr>
              <w:pStyle w:val="ConsPlusNormal"/>
              <w:jc w:val="center"/>
              <w:rPr>
                <w:sz w:val="18"/>
                <w:szCs w:val="18"/>
              </w:rPr>
            </w:pPr>
            <w:r w:rsidRPr="004D3A0D">
              <w:rPr>
                <w:sz w:val="18"/>
                <w:szCs w:val="18"/>
              </w:rPr>
              <w:t>3</w:t>
            </w:r>
          </w:p>
        </w:tc>
        <w:tc>
          <w:tcPr>
            <w:tcW w:w="2268" w:type="dxa"/>
          </w:tcPr>
          <w:p w:rsidR="002434F5" w:rsidRPr="004D3A0D" w:rsidRDefault="002434F5">
            <w:pPr>
              <w:pStyle w:val="ConsPlusNormal"/>
              <w:jc w:val="center"/>
              <w:rPr>
                <w:sz w:val="18"/>
                <w:szCs w:val="18"/>
              </w:rPr>
            </w:pPr>
            <w:r w:rsidRPr="004D3A0D">
              <w:rPr>
                <w:sz w:val="18"/>
                <w:szCs w:val="18"/>
              </w:rPr>
              <w:t>4</w:t>
            </w:r>
          </w:p>
        </w:tc>
        <w:tc>
          <w:tcPr>
            <w:tcW w:w="3119" w:type="dxa"/>
          </w:tcPr>
          <w:p w:rsidR="002434F5" w:rsidRPr="004D3A0D" w:rsidRDefault="002434F5">
            <w:pPr>
              <w:pStyle w:val="ConsPlusNormal"/>
              <w:jc w:val="center"/>
              <w:rPr>
                <w:sz w:val="18"/>
                <w:szCs w:val="18"/>
              </w:rPr>
            </w:pPr>
            <w:r w:rsidRPr="004D3A0D">
              <w:rPr>
                <w:sz w:val="18"/>
                <w:szCs w:val="18"/>
              </w:rPr>
              <w:t>5</w:t>
            </w:r>
          </w:p>
        </w:tc>
        <w:tc>
          <w:tcPr>
            <w:tcW w:w="2976" w:type="dxa"/>
          </w:tcPr>
          <w:p w:rsidR="002434F5" w:rsidRPr="004D3A0D" w:rsidRDefault="002434F5">
            <w:pPr>
              <w:pStyle w:val="ConsPlusNormal"/>
              <w:jc w:val="center"/>
              <w:rPr>
                <w:sz w:val="18"/>
                <w:szCs w:val="18"/>
              </w:rPr>
            </w:pPr>
            <w:r w:rsidRPr="004D3A0D">
              <w:rPr>
                <w:sz w:val="18"/>
                <w:szCs w:val="18"/>
              </w:rPr>
              <w:t>6</w:t>
            </w:r>
          </w:p>
        </w:tc>
      </w:tr>
      <w:tr w:rsidR="002434F5" w:rsidRPr="004D3A0D" w:rsidTr="004D3A0D">
        <w:tc>
          <w:tcPr>
            <w:tcW w:w="1815" w:type="dxa"/>
          </w:tcPr>
          <w:p w:rsidR="002434F5" w:rsidRPr="004D3A0D" w:rsidRDefault="002434F5">
            <w:pPr>
              <w:pStyle w:val="ConsPlusNormal"/>
              <w:rPr>
                <w:sz w:val="18"/>
                <w:szCs w:val="18"/>
              </w:rPr>
            </w:pPr>
          </w:p>
        </w:tc>
        <w:tc>
          <w:tcPr>
            <w:tcW w:w="2358" w:type="dxa"/>
          </w:tcPr>
          <w:p w:rsidR="002434F5" w:rsidRPr="004D3A0D" w:rsidRDefault="002434F5">
            <w:pPr>
              <w:pStyle w:val="ConsPlusNormal"/>
              <w:rPr>
                <w:sz w:val="18"/>
                <w:szCs w:val="18"/>
              </w:rPr>
            </w:pPr>
          </w:p>
        </w:tc>
        <w:tc>
          <w:tcPr>
            <w:tcW w:w="2268" w:type="dxa"/>
          </w:tcPr>
          <w:p w:rsidR="002434F5" w:rsidRPr="004D3A0D" w:rsidRDefault="002434F5">
            <w:pPr>
              <w:pStyle w:val="ConsPlusNormal"/>
              <w:rPr>
                <w:sz w:val="18"/>
                <w:szCs w:val="18"/>
              </w:rPr>
            </w:pPr>
          </w:p>
        </w:tc>
        <w:tc>
          <w:tcPr>
            <w:tcW w:w="2268" w:type="dxa"/>
          </w:tcPr>
          <w:p w:rsidR="002434F5" w:rsidRPr="004D3A0D" w:rsidRDefault="002434F5">
            <w:pPr>
              <w:pStyle w:val="ConsPlusNormal"/>
              <w:rPr>
                <w:sz w:val="18"/>
                <w:szCs w:val="18"/>
              </w:rPr>
            </w:pPr>
          </w:p>
        </w:tc>
        <w:tc>
          <w:tcPr>
            <w:tcW w:w="3119" w:type="dxa"/>
          </w:tcPr>
          <w:p w:rsidR="002434F5" w:rsidRPr="004D3A0D" w:rsidRDefault="002434F5">
            <w:pPr>
              <w:pStyle w:val="ConsPlusNormal"/>
              <w:rPr>
                <w:sz w:val="18"/>
                <w:szCs w:val="18"/>
              </w:rPr>
            </w:pPr>
          </w:p>
        </w:tc>
        <w:tc>
          <w:tcPr>
            <w:tcW w:w="2976" w:type="dxa"/>
          </w:tcPr>
          <w:p w:rsidR="002434F5" w:rsidRPr="004D3A0D" w:rsidRDefault="002434F5">
            <w:pPr>
              <w:pStyle w:val="ConsPlusNormal"/>
              <w:rPr>
                <w:sz w:val="18"/>
                <w:szCs w:val="18"/>
              </w:rPr>
            </w:pPr>
          </w:p>
        </w:tc>
      </w:tr>
    </w:tbl>
    <w:p w:rsidR="002434F5" w:rsidRDefault="002434F5">
      <w:pPr>
        <w:pStyle w:val="ConsPlusNormal"/>
        <w:ind w:firstLine="540"/>
        <w:jc w:val="both"/>
      </w:pPr>
      <w:r>
        <w:t>--------------------------------</w:t>
      </w:r>
    </w:p>
    <w:p w:rsidR="002434F5" w:rsidRDefault="002434F5" w:rsidP="004D3A0D">
      <w:pPr>
        <w:pStyle w:val="ConsPlusNormal"/>
        <w:ind w:firstLine="539"/>
        <w:jc w:val="both"/>
      </w:pPr>
      <w:bookmarkStart w:id="23" w:name="P565"/>
      <w:bookmarkEnd w:id="23"/>
      <w:r>
        <w:t>&lt;**&gt; Заполняется на основании представленных кандидатом документов либо указывается "документы не представлены".</w:t>
      </w:r>
    </w:p>
    <w:p w:rsidR="002434F5" w:rsidRDefault="002434F5">
      <w:pPr>
        <w:pStyle w:val="ConsPlusNonformat"/>
        <w:jc w:val="both"/>
      </w:pPr>
      <w:r>
        <w:t>Исходящий остаток: ________________________________________________________</w:t>
      </w:r>
    </w:p>
    <w:p w:rsidR="002434F5" w:rsidRDefault="002434F5">
      <w:pPr>
        <w:pStyle w:val="ConsPlusNonformat"/>
        <w:jc w:val="both"/>
      </w:pPr>
      <w:r>
        <w:t xml:space="preserve">                                      (сумма прописью)</w:t>
      </w:r>
    </w:p>
    <w:p w:rsidR="002434F5" w:rsidRDefault="002434F5">
      <w:pPr>
        <w:pStyle w:val="ConsPlusNonformat"/>
        <w:jc w:val="both"/>
      </w:pPr>
    </w:p>
    <w:p w:rsidR="002434F5" w:rsidRDefault="002434F5">
      <w:pPr>
        <w:pStyle w:val="ConsPlusNonformat"/>
        <w:jc w:val="both"/>
      </w:pPr>
      <w:r>
        <w:t>Руководитель ________________</w:t>
      </w:r>
    </w:p>
    <w:p w:rsidR="002434F5" w:rsidRDefault="002434F5">
      <w:pPr>
        <w:pStyle w:val="ConsPlusNonformat"/>
        <w:jc w:val="both"/>
      </w:pPr>
      <w:r>
        <w:t>филиала Сберегательного банка</w:t>
      </w:r>
    </w:p>
    <w:p w:rsidR="002434F5" w:rsidRDefault="002434F5">
      <w:pPr>
        <w:pStyle w:val="ConsPlusNonformat"/>
        <w:jc w:val="both"/>
      </w:pPr>
      <w:r>
        <w:t>Российской Федерации N ______         МП  __________________________________</w:t>
      </w:r>
    </w:p>
    <w:p w:rsidR="002434F5" w:rsidRDefault="002434F5">
      <w:pPr>
        <w:pStyle w:val="ConsPlusNonformat"/>
        <w:jc w:val="both"/>
      </w:pPr>
      <w:r>
        <w:t xml:space="preserve">                                          (подпись, дата, инициалы, фамилия)</w:t>
      </w:r>
    </w:p>
    <w:p w:rsidR="002434F5" w:rsidRPr="00A20BE1" w:rsidRDefault="002434F5">
      <w:pPr>
        <w:pStyle w:val="ConsPlusNormal"/>
        <w:jc w:val="right"/>
        <w:outlineLvl w:val="1"/>
        <w:rPr>
          <w:rFonts w:ascii="Times New Roman" w:hAnsi="Times New Roman" w:cs="Times New Roman"/>
          <w:sz w:val="26"/>
          <w:szCs w:val="26"/>
        </w:rPr>
      </w:pPr>
      <w:r w:rsidRPr="00A20BE1">
        <w:rPr>
          <w:rFonts w:ascii="Times New Roman" w:hAnsi="Times New Roman" w:cs="Times New Roman"/>
          <w:sz w:val="26"/>
          <w:szCs w:val="26"/>
        </w:rPr>
        <w:lastRenderedPageBreak/>
        <w:t>Приложение 5</w:t>
      </w:r>
    </w:p>
    <w:p w:rsidR="002434F5" w:rsidRPr="00A20BE1" w:rsidRDefault="002434F5">
      <w:pPr>
        <w:pStyle w:val="ConsPlusNormal"/>
        <w:jc w:val="right"/>
        <w:rPr>
          <w:rFonts w:ascii="Times New Roman" w:hAnsi="Times New Roman" w:cs="Times New Roman"/>
          <w:sz w:val="26"/>
          <w:szCs w:val="26"/>
        </w:rPr>
      </w:pPr>
      <w:r w:rsidRPr="00A20BE1">
        <w:rPr>
          <w:rFonts w:ascii="Times New Roman" w:hAnsi="Times New Roman" w:cs="Times New Roman"/>
          <w:sz w:val="26"/>
          <w:szCs w:val="26"/>
        </w:rPr>
        <w:t>к Порядку</w:t>
      </w:r>
      <w:r w:rsidR="00A20BE1">
        <w:rPr>
          <w:rFonts w:ascii="Times New Roman" w:hAnsi="Times New Roman" w:cs="Times New Roman"/>
          <w:sz w:val="26"/>
          <w:szCs w:val="26"/>
        </w:rPr>
        <w:t xml:space="preserve"> </w:t>
      </w:r>
      <w:r w:rsidRPr="00A20BE1">
        <w:rPr>
          <w:rFonts w:ascii="Times New Roman" w:hAnsi="Times New Roman" w:cs="Times New Roman"/>
          <w:sz w:val="26"/>
          <w:szCs w:val="26"/>
        </w:rPr>
        <w:t>открытия, ведения и закрытия</w:t>
      </w:r>
      <w:r w:rsidR="00A20BE1">
        <w:rPr>
          <w:rFonts w:ascii="Times New Roman" w:hAnsi="Times New Roman" w:cs="Times New Roman"/>
          <w:sz w:val="26"/>
          <w:szCs w:val="26"/>
        </w:rPr>
        <w:t xml:space="preserve"> </w:t>
      </w:r>
      <w:r w:rsidRPr="00A20BE1">
        <w:rPr>
          <w:rFonts w:ascii="Times New Roman" w:hAnsi="Times New Roman" w:cs="Times New Roman"/>
          <w:sz w:val="26"/>
          <w:szCs w:val="26"/>
        </w:rPr>
        <w:t>специальных счетов, учета</w:t>
      </w:r>
    </w:p>
    <w:p w:rsidR="002434F5" w:rsidRPr="00A20BE1" w:rsidRDefault="002434F5">
      <w:pPr>
        <w:pStyle w:val="ConsPlusNormal"/>
        <w:jc w:val="right"/>
        <w:rPr>
          <w:rFonts w:ascii="Times New Roman" w:hAnsi="Times New Roman" w:cs="Times New Roman"/>
          <w:sz w:val="26"/>
          <w:szCs w:val="26"/>
        </w:rPr>
      </w:pPr>
      <w:r w:rsidRPr="00A20BE1">
        <w:rPr>
          <w:rFonts w:ascii="Times New Roman" w:hAnsi="Times New Roman" w:cs="Times New Roman"/>
          <w:sz w:val="26"/>
          <w:szCs w:val="26"/>
        </w:rPr>
        <w:t>и отчетности о поступлении</w:t>
      </w:r>
      <w:r w:rsidR="00A20BE1">
        <w:rPr>
          <w:rFonts w:ascii="Times New Roman" w:hAnsi="Times New Roman" w:cs="Times New Roman"/>
          <w:sz w:val="26"/>
          <w:szCs w:val="26"/>
        </w:rPr>
        <w:t xml:space="preserve"> </w:t>
      </w:r>
      <w:r w:rsidRPr="00A20BE1">
        <w:rPr>
          <w:rFonts w:ascii="Times New Roman" w:hAnsi="Times New Roman" w:cs="Times New Roman"/>
          <w:sz w:val="26"/>
          <w:szCs w:val="26"/>
        </w:rPr>
        <w:t>и расходовании средств</w:t>
      </w:r>
      <w:r w:rsidR="00A20BE1">
        <w:rPr>
          <w:rFonts w:ascii="Times New Roman" w:hAnsi="Times New Roman" w:cs="Times New Roman"/>
          <w:sz w:val="26"/>
          <w:szCs w:val="26"/>
        </w:rPr>
        <w:t xml:space="preserve"> </w:t>
      </w:r>
      <w:r w:rsidRPr="00A20BE1">
        <w:rPr>
          <w:rFonts w:ascii="Times New Roman" w:hAnsi="Times New Roman" w:cs="Times New Roman"/>
          <w:sz w:val="26"/>
          <w:szCs w:val="26"/>
        </w:rPr>
        <w:t>избирательного фонда кандидата</w:t>
      </w:r>
    </w:p>
    <w:p w:rsidR="002434F5" w:rsidRPr="00A20BE1" w:rsidRDefault="002434F5">
      <w:pPr>
        <w:pStyle w:val="ConsPlusNormal"/>
        <w:jc w:val="right"/>
        <w:rPr>
          <w:rFonts w:ascii="Times New Roman" w:hAnsi="Times New Roman" w:cs="Times New Roman"/>
          <w:sz w:val="26"/>
          <w:szCs w:val="26"/>
        </w:rPr>
      </w:pPr>
      <w:r w:rsidRPr="00A20BE1">
        <w:rPr>
          <w:rFonts w:ascii="Times New Roman" w:hAnsi="Times New Roman" w:cs="Times New Roman"/>
          <w:sz w:val="26"/>
          <w:szCs w:val="26"/>
        </w:rPr>
        <w:t>при проведении выборов депутатов</w:t>
      </w:r>
      <w:r w:rsidR="00A20BE1">
        <w:rPr>
          <w:rFonts w:ascii="Times New Roman" w:hAnsi="Times New Roman" w:cs="Times New Roman"/>
          <w:sz w:val="26"/>
          <w:szCs w:val="26"/>
        </w:rPr>
        <w:t xml:space="preserve"> </w:t>
      </w:r>
      <w:r w:rsidRPr="00A20BE1">
        <w:rPr>
          <w:rFonts w:ascii="Times New Roman" w:hAnsi="Times New Roman" w:cs="Times New Roman"/>
          <w:sz w:val="26"/>
          <w:szCs w:val="26"/>
        </w:rPr>
        <w:t>представительного органа</w:t>
      </w:r>
      <w:r w:rsidR="00A20BE1">
        <w:rPr>
          <w:rFonts w:ascii="Times New Roman" w:hAnsi="Times New Roman" w:cs="Times New Roman"/>
          <w:sz w:val="26"/>
          <w:szCs w:val="26"/>
        </w:rPr>
        <w:t xml:space="preserve"> </w:t>
      </w:r>
      <w:r w:rsidRPr="00A20BE1">
        <w:rPr>
          <w:rFonts w:ascii="Times New Roman" w:hAnsi="Times New Roman" w:cs="Times New Roman"/>
          <w:sz w:val="26"/>
          <w:szCs w:val="26"/>
        </w:rPr>
        <w:t>муниципального образования</w:t>
      </w:r>
    </w:p>
    <w:p w:rsidR="002434F5" w:rsidRPr="00A20BE1" w:rsidRDefault="002434F5">
      <w:pPr>
        <w:pStyle w:val="ConsPlusNormal"/>
        <w:jc w:val="both"/>
        <w:rPr>
          <w:rFonts w:ascii="Times New Roman" w:hAnsi="Times New Roman" w:cs="Times New Roman"/>
          <w:sz w:val="26"/>
          <w:szCs w:val="26"/>
        </w:rPr>
      </w:pPr>
    </w:p>
    <w:p w:rsidR="002434F5" w:rsidRPr="00A20BE1" w:rsidRDefault="002434F5">
      <w:pPr>
        <w:pStyle w:val="ConsPlusNormal"/>
        <w:jc w:val="center"/>
        <w:rPr>
          <w:rFonts w:ascii="Times New Roman" w:hAnsi="Times New Roman" w:cs="Times New Roman"/>
          <w:sz w:val="26"/>
          <w:szCs w:val="26"/>
        </w:rPr>
      </w:pPr>
      <w:r w:rsidRPr="00A20BE1">
        <w:rPr>
          <w:rFonts w:ascii="Times New Roman" w:hAnsi="Times New Roman" w:cs="Times New Roman"/>
          <w:sz w:val="26"/>
          <w:szCs w:val="26"/>
        </w:rPr>
        <w:t>СВЕДЕНИЯ</w:t>
      </w:r>
    </w:p>
    <w:p w:rsidR="002434F5" w:rsidRPr="00A20BE1" w:rsidRDefault="002434F5">
      <w:pPr>
        <w:pStyle w:val="ConsPlusNormal"/>
        <w:jc w:val="center"/>
        <w:rPr>
          <w:rFonts w:ascii="Times New Roman" w:hAnsi="Times New Roman" w:cs="Times New Roman"/>
          <w:sz w:val="26"/>
          <w:szCs w:val="26"/>
        </w:rPr>
      </w:pPr>
      <w:r w:rsidRPr="00A20BE1">
        <w:rPr>
          <w:rFonts w:ascii="Times New Roman" w:hAnsi="Times New Roman" w:cs="Times New Roman"/>
          <w:sz w:val="26"/>
          <w:szCs w:val="26"/>
        </w:rPr>
        <w:t>о движении средств на специальном счете</w:t>
      </w:r>
      <w:r w:rsidR="00A20BE1">
        <w:rPr>
          <w:rFonts w:ascii="Times New Roman" w:hAnsi="Times New Roman" w:cs="Times New Roman"/>
          <w:sz w:val="26"/>
          <w:szCs w:val="26"/>
        </w:rPr>
        <w:t xml:space="preserve"> </w:t>
      </w:r>
      <w:r w:rsidRPr="00A20BE1">
        <w:rPr>
          <w:rFonts w:ascii="Times New Roman" w:hAnsi="Times New Roman" w:cs="Times New Roman"/>
          <w:sz w:val="26"/>
          <w:szCs w:val="26"/>
        </w:rPr>
        <w:t>для внесения избирательного залога</w:t>
      </w:r>
    </w:p>
    <w:p w:rsidR="002434F5" w:rsidRPr="00A20BE1" w:rsidRDefault="002434F5">
      <w:pPr>
        <w:pStyle w:val="ConsPlusNormal"/>
        <w:jc w:val="center"/>
        <w:rPr>
          <w:rFonts w:ascii="Times New Roman" w:hAnsi="Times New Roman" w:cs="Times New Roman"/>
          <w:sz w:val="26"/>
          <w:szCs w:val="26"/>
        </w:rPr>
      </w:pPr>
      <w:r w:rsidRPr="00A20BE1">
        <w:rPr>
          <w:rFonts w:ascii="Times New Roman" w:hAnsi="Times New Roman" w:cs="Times New Roman"/>
          <w:sz w:val="26"/>
          <w:szCs w:val="26"/>
        </w:rPr>
        <w:t>(на основании данных Сбербанка России)</w:t>
      </w:r>
    </w:p>
    <w:p w:rsidR="002434F5" w:rsidRDefault="002434F5">
      <w:pPr>
        <w:pStyle w:val="ConsPlusNormal"/>
        <w:jc w:val="both"/>
      </w:pPr>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(наименование избирательной комиссии муниципального образования)</w:t>
      </w:r>
    </w:p>
    <w:p w:rsidR="002434F5" w:rsidRDefault="002434F5">
      <w:pPr>
        <w:pStyle w:val="ConsPlusNonformat"/>
        <w:jc w:val="both"/>
      </w:pPr>
    </w:p>
    <w:p w:rsidR="002434F5" w:rsidRDefault="002434F5">
      <w:pPr>
        <w:pStyle w:val="ConsPlusNonformat"/>
        <w:jc w:val="both"/>
      </w:pPr>
      <w:r>
        <w:t xml:space="preserve">                                          По состоянию </w:t>
      </w:r>
      <w:proofErr w:type="gramStart"/>
      <w:r>
        <w:t>на</w:t>
      </w:r>
      <w:proofErr w:type="gramEnd"/>
      <w:r>
        <w:t xml:space="preserve"> _________________</w:t>
      </w:r>
    </w:p>
    <w:p w:rsidR="002434F5" w:rsidRDefault="002434F5">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970"/>
        <w:gridCol w:w="2528"/>
        <w:gridCol w:w="1842"/>
        <w:gridCol w:w="1843"/>
        <w:gridCol w:w="2126"/>
        <w:gridCol w:w="2835"/>
      </w:tblGrid>
      <w:tr w:rsidR="002434F5" w:rsidTr="00A20BE1">
        <w:tc>
          <w:tcPr>
            <w:tcW w:w="660" w:type="dxa"/>
            <w:vMerge w:val="restart"/>
          </w:tcPr>
          <w:p w:rsidR="002434F5" w:rsidRDefault="002434F5">
            <w:pPr>
              <w:pStyle w:val="ConsPlusNormal"/>
              <w:jc w:val="center"/>
            </w:pPr>
            <w:r>
              <w:t>N</w:t>
            </w:r>
          </w:p>
          <w:p w:rsidR="002434F5" w:rsidRDefault="002434F5">
            <w:pPr>
              <w:pStyle w:val="ConsPlusNormal"/>
              <w:jc w:val="center"/>
            </w:pPr>
            <w:proofErr w:type="spellStart"/>
            <w:proofErr w:type="gramStart"/>
            <w:r>
              <w:t>п</w:t>
            </w:r>
            <w:proofErr w:type="spellEnd"/>
            <w:proofErr w:type="gramEnd"/>
            <w:r>
              <w:t>/</w:t>
            </w:r>
            <w:proofErr w:type="spellStart"/>
            <w:r>
              <w:t>п</w:t>
            </w:r>
            <w:proofErr w:type="spellEnd"/>
          </w:p>
        </w:tc>
        <w:tc>
          <w:tcPr>
            <w:tcW w:w="2970" w:type="dxa"/>
            <w:vMerge w:val="restart"/>
          </w:tcPr>
          <w:p w:rsidR="002434F5" w:rsidRDefault="002434F5">
            <w:pPr>
              <w:pStyle w:val="ConsPlusNormal"/>
              <w:jc w:val="center"/>
            </w:pPr>
            <w:r>
              <w:t>Фамилия, имя и отчество</w:t>
            </w:r>
          </w:p>
        </w:tc>
        <w:tc>
          <w:tcPr>
            <w:tcW w:w="2528" w:type="dxa"/>
            <w:vMerge w:val="restart"/>
          </w:tcPr>
          <w:p w:rsidR="002434F5" w:rsidRDefault="002434F5">
            <w:pPr>
              <w:pStyle w:val="ConsPlusNormal"/>
              <w:jc w:val="center"/>
            </w:pPr>
            <w:r>
              <w:t>Дата проведения операции</w:t>
            </w:r>
          </w:p>
        </w:tc>
        <w:tc>
          <w:tcPr>
            <w:tcW w:w="3685" w:type="dxa"/>
            <w:gridSpan w:val="2"/>
          </w:tcPr>
          <w:p w:rsidR="002434F5" w:rsidRDefault="002434F5">
            <w:pPr>
              <w:pStyle w:val="ConsPlusNormal"/>
              <w:jc w:val="center"/>
            </w:pPr>
            <w:r>
              <w:t>Движение средств (в руб.)</w:t>
            </w:r>
          </w:p>
        </w:tc>
        <w:tc>
          <w:tcPr>
            <w:tcW w:w="2126" w:type="dxa"/>
            <w:vMerge w:val="restart"/>
          </w:tcPr>
          <w:p w:rsidR="002434F5" w:rsidRDefault="002434F5">
            <w:pPr>
              <w:pStyle w:val="ConsPlusNormal"/>
              <w:jc w:val="center"/>
            </w:pPr>
            <w:r>
              <w:t>Содержание операции</w:t>
            </w:r>
          </w:p>
        </w:tc>
        <w:tc>
          <w:tcPr>
            <w:tcW w:w="2835" w:type="dxa"/>
            <w:vMerge w:val="restart"/>
          </w:tcPr>
          <w:p w:rsidR="002434F5" w:rsidRDefault="002434F5">
            <w:pPr>
              <w:pStyle w:val="ConsPlusNormal"/>
              <w:jc w:val="center"/>
            </w:pPr>
            <w:proofErr w:type="gramStart"/>
            <w:r>
              <w:t>Основания</w:t>
            </w:r>
            <w:r w:rsidR="00A20BE1">
              <w:t xml:space="preserve"> </w:t>
            </w:r>
            <w:r>
              <w:t>операции (платежный</w:t>
            </w:r>
            <w:proofErr w:type="gramEnd"/>
          </w:p>
          <w:p w:rsidR="002434F5" w:rsidRDefault="002434F5">
            <w:pPr>
              <w:pStyle w:val="ConsPlusNormal"/>
              <w:jc w:val="center"/>
            </w:pPr>
            <w:r>
              <w:t>документ)</w:t>
            </w:r>
          </w:p>
        </w:tc>
      </w:tr>
      <w:tr w:rsidR="002434F5" w:rsidTr="00A20BE1">
        <w:tc>
          <w:tcPr>
            <w:tcW w:w="660" w:type="dxa"/>
            <w:vMerge/>
          </w:tcPr>
          <w:p w:rsidR="002434F5" w:rsidRDefault="002434F5"/>
        </w:tc>
        <w:tc>
          <w:tcPr>
            <w:tcW w:w="2970" w:type="dxa"/>
            <w:vMerge/>
          </w:tcPr>
          <w:p w:rsidR="002434F5" w:rsidRDefault="002434F5"/>
        </w:tc>
        <w:tc>
          <w:tcPr>
            <w:tcW w:w="2528" w:type="dxa"/>
            <w:vMerge/>
          </w:tcPr>
          <w:p w:rsidR="002434F5" w:rsidRDefault="002434F5"/>
        </w:tc>
        <w:tc>
          <w:tcPr>
            <w:tcW w:w="1842" w:type="dxa"/>
          </w:tcPr>
          <w:p w:rsidR="002434F5" w:rsidRDefault="002434F5">
            <w:pPr>
              <w:pStyle w:val="ConsPlusNormal"/>
              <w:jc w:val="center"/>
            </w:pPr>
            <w:r>
              <w:t>Зачислено на счет</w:t>
            </w:r>
          </w:p>
        </w:tc>
        <w:tc>
          <w:tcPr>
            <w:tcW w:w="1843" w:type="dxa"/>
          </w:tcPr>
          <w:p w:rsidR="002434F5" w:rsidRDefault="002434F5">
            <w:pPr>
              <w:pStyle w:val="ConsPlusNormal"/>
              <w:jc w:val="center"/>
            </w:pPr>
            <w:r>
              <w:t>Списано со счета</w:t>
            </w:r>
          </w:p>
        </w:tc>
        <w:tc>
          <w:tcPr>
            <w:tcW w:w="2126" w:type="dxa"/>
            <w:vMerge/>
          </w:tcPr>
          <w:p w:rsidR="002434F5" w:rsidRDefault="002434F5"/>
        </w:tc>
        <w:tc>
          <w:tcPr>
            <w:tcW w:w="2835" w:type="dxa"/>
            <w:vMerge/>
          </w:tcPr>
          <w:p w:rsidR="002434F5" w:rsidRDefault="002434F5"/>
        </w:tc>
      </w:tr>
      <w:tr w:rsidR="002434F5" w:rsidTr="00A20BE1">
        <w:tc>
          <w:tcPr>
            <w:tcW w:w="660" w:type="dxa"/>
          </w:tcPr>
          <w:p w:rsidR="002434F5" w:rsidRDefault="002434F5">
            <w:pPr>
              <w:pStyle w:val="ConsPlusNormal"/>
              <w:jc w:val="center"/>
            </w:pPr>
            <w:r>
              <w:t>1</w:t>
            </w:r>
          </w:p>
        </w:tc>
        <w:tc>
          <w:tcPr>
            <w:tcW w:w="2970" w:type="dxa"/>
          </w:tcPr>
          <w:p w:rsidR="002434F5" w:rsidRDefault="002434F5">
            <w:pPr>
              <w:pStyle w:val="ConsPlusNormal"/>
              <w:jc w:val="center"/>
            </w:pPr>
            <w:r>
              <w:t>2</w:t>
            </w:r>
          </w:p>
        </w:tc>
        <w:tc>
          <w:tcPr>
            <w:tcW w:w="2528" w:type="dxa"/>
          </w:tcPr>
          <w:p w:rsidR="002434F5" w:rsidRDefault="002434F5">
            <w:pPr>
              <w:pStyle w:val="ConsPlusNormal"/>
              <w:jc w:val="center"/>
            </w:pPr>
            <w:r>
              <w:t>3</w:t>
            </w:r>
          </w:p>
        </w:tc>
        <w:tc>
          <w:tcPr>
            <w:tcW w:w="1842" w:type="dxa"/>
          </w:tcPr>
          <w:p w:rsidR="002434F5" w:rsidRDefault="002434F5">
            <w:pPr>
              <w:pStyle w:val="ConsPlusNormal"/>
              <w:jc w:val="center"/>
            </w:pPr>
            <w:r>
              <w:t>4</w:t>
            </w:r>
          </w:p>
        </w:tc>
        <w:tc>
          <w:tcPr>
            <w:tcW w:w="1843" w:type="dxa"/>
          </w:tcPr>
          <w:p w:rsidR="002434F5" w:rsidRDefault="002434F5">
            <w:pPr>
              <w:pStyle w:val="ConsPlusNormal"/>
              <w:jc w:val="center"/>
            </w:pPr>
            <w:r>
              <w:t>5</w:t>
            </w:r>
          </w:p>
        </w:tc>
        <w:tc>
          <w:tcPr>
            <w:tcW w:w="2126" w:type="dxa"/>
          </w:tcPr>
          <w:p w:rsidR="002434F5" w:rsidRDefault="002434F5">
            <w:pPr>
              <w:pStyle w:val="ConsPlusNormal"/>
              <w:jc w:val="center"/>
            </w:pPr>
            <w:r>
              <w:t>6</w:t>
            </w:r>
          </w:p>
        </w:tc>
        <w:tc>
          <w:tcPr>
            <w:tcW w:w="2835" w:type="dxa"/>
          </w:tcPr>
          <w:p w:rsidR="002434F5" w:rsidRDefault="002434F5">
            <w:pPr>
              <w:pStyle w:val="ConsPlusNormal"/>
              <w:jc w:val="center"/>
            </w:pPr>
            <w:r>
              <w:t>7</w:t>
            </w:r>
          </w:p>
        </w:tc>
      </w:tr>
      <w:tr w:rsidR="002434F5" w:rsidTr="00A20BE1">
        <w:tc>
          <w:tcPr>
            <w:tcW w:w="660" w:type="dxa"/>
          </w:tcPr>
          <w:p w:rsidR="002434F5" w:rsidRDefault="002434F5">
            <w:pPr>
              <w:pStyle w:val="ConsPlusNormal"/>
            </w:pPr>
          </w:p>
        </w:tc>
        <w:tc>
          <w:tcPr>
            <w:tcW w:w="2970" w:type="dxa"/>
          </w:tcPr>
          <w:p w:rsidR="002434F5" w:rsidRDefault="002434F5">
            <w:pPr>
              <w:pStyle w:val="ConsPlusNormal"/>
            </w:pPr>
          </w:p>
        </w:tc>
        <w:tc>
          <w:tcPr>
            <w:tcW w:w="2528" w:type="dxa"/>
          </w:tcPr>
          <w:p w:rsidR="002434F5" w:rsidRDefault="002434F5">
            <w:pPr>
              <w:pStyle w:val="ConsPlusNormal"/>
            </w:pPr>
          </w:p>
        </w:tc>
        <w:tc>
          <w:tcPr>
            <w:tcW w:w="1842" w:type="dxa"/>
          </w:tcPr>
          <w:p w:rsidR="002434F5" w:rsidRDefault="002434F5">
            <w:pPr>
              <w:pStyle w:val="ConsPlusNormal"/>
            </w:pPr>
          </w:p>
        </w:tc>
        <w:tc>
          <w:tcPr>
            <w:tcW w:w="1843" w:type="dxa"/>
          </w:tcPr>
          <w:p w:rsidR="002434F5" w:rsidRDefault="002434F5">
            <w:pPr>
              <w:pStyle w:val="ConsPlusNormal"/>
            </w:pPr>
          </w:p>
        </w:tc>
        <w:tc>
          <w:tcPr>
            <w:tcW w:w="2126" w:type="dxa"/>
          </w:tcPr>
          <w:p w:rsidR="002434F5" w:rsidRDefault="002434F5">
            <w:pPr>
              <w:pStyle w:val="ConsPlusNormal"/>
            </w:pPr>
          </w:p>
        </w:tc>
        <w:tc>
          <w:tcPr>
            <w:tcW w:w="2835" w:type="dxa"/>
          </w:tcPr>
          <w:p w:rsidR="002434F5" w:rsidRDefault="002434F5">
            <w:pPr>
              <w:pStyle w:val="ConsPlusNormal"/>
            </w:pPr>
          </w:p>
        </w:tc>
      </w:tr>
      <w:tr w:rsidR="002434F5" w:rsidTr="00A20BE1">
        <w:tc>
          <w:tcPr>
            <w:tcW w:w="660" w:type="dxa"/>
          </w:tcPr>
          <w:p w:rsidR="002434F5" w:rsidRDefault="002434F5">
            <w:pPr>
              <w:pStyle w:val="ConsPlusNormal"/>
            </w:pPr>
          </w:p>
        </w:tc>
        <w:tc>
          <w:tcPr>
            <w:tcW w:w="2970" w:type="dxa"/>
          </w:tcPr>
          <w:p w:rsidR="002434F5" w:rsidRDefault="002434F5">
            <w:pPr>
              <w:pStyle w:val="ConsPlusNormal"/>
            </w:pPr>
          </w:p>
        </w:tc>
        <w:tc>
          <w:tcPr>
            <w:tcW w:w="2528" w:type="dxa"/>
          </w:tcPr>
          <w:p w:rsidR="002434F5" w:rsidRDefault="002434F5">
            <w:pPr>
              <w:pStyle w:val="ConsPlusNormal"/>
            </w:pPr>
          </w:p>
        </w:tc>
        <w:tc>
          <w:tcPr>
            <w:tcW w:w="1842" w:type="dxa"/>
          </w:tcPr>
          <w:p w:rsidR="002434F5" w:rsidRDefault="002434F5">
            <w:pPr>
              <w:pStyle w:val="ConsPlusNormal"/>
            </w:pPr>
          </w:p>
        </w:tc>
        <w:tc>
          <w:tcPr>
            <w:tcW w:w="1843" w:type="dxa"/>
          </w:tcPr>
          <w:p w:rsidR="002434F5" w:rsidRDefault="002434F5">
            <w:pPr>
              <w:pStyle w:val="ConsPlusNormal"/>
            </w:pPr>
          </w:p>
        </w:tc>
        <w:tc>
          <w:tcPr>
            <w:tcW w:w="2126" w:type="dxa"/>
          </w:tcPr>
          <w:p w:rsidR="002434F5" w:rsidRDefault="002434F5">
            <w:pPr>
              <w:pStyle w:val="ConsPlusNormal"/>
            </w:pPr>
          </w:p>
        </w:tc>
        <w:tc>
          <w:tcPr>
            <w:tcW w:w="2835" w:type="dxa"/>
          </w:tcPr>
          <w:p w:rsidR="002434F5" w:rsidRDefault="002434F5">
            <w:pPr>
              <w:pStyle w:val="ConsPlusNormal"/>
            </w:pPr>
          </w:p>
        </w:tc>
      </w:tr>
      <w:tr w:rsidR="002434F5" w:rsidTr="00A20BE1">
        <w:tc>
          <w:tcPr>
            <w:tcW w:w="660" w:type="dxa"/>
          </w:tcPr>
          <w:p w:rsidR="002434F5" w:rsidRDefault="002434F5">
            <w:pPr>
              <w:pStyle w:val="ConsPlusNormal"/>
            </w:pPr>
          </w:p>
        </w:tc>
        <w:tc>
          <w:tcPr>
            <w:tcW w:w="2970" w:type="dxa"/>
          </w:tcPr>
          <w:p w:rsidR="002434F5" w:rsidRDefault="002434F5">
            <w:pPr>
              <w:pStyle w:val="ConsPlusNormal"/>
            </w:pPr>
          </w:p>
        </w:tc>
        <w:tc>
          <w:tcPr>
            <w:tcW w:w="2528" w:type="dxa"/>
          </w:tcPr>
          <w:p w:rsidR="002434F5" w:rsidRDefault="002434F5">
            <w:pPr>
              <w:pStyle w:val="ConsPlusNormal"/>
            </w:pPr>
          </w:p>
        </w:tc>
        <w:tc>
          <w:tcPr>
            <w:tcW w:w="1842" w:type="dxa"/>
          </w:tcPr>
          <w:p w:rsidR="002434F5" w:rsidRDefault="002434F5">
            <w:pPr>
              <w:pStyle w:val="ConsPlusNormal"/>
            </w:pPr>
          </w:p>
        </w:tc>
        <w:tc>
          <w:tcPr>
            <w:tcW w:w="1843" w:type="dxa"/>
          </w:tcPr>
          <w:p w:rsidR="002434F5" w:rsidRDefault="002434F5">
            <w:pPr>
              <w:pStyle w:val="ConsPlusNormal"/>
            </w:pPr>
          </w:p>
        </w:tc>
        <w:tc>
          <w:tcPr>
            <w:tcW w:w="2126" w:type="dxa"/>
          </w:tcPr>
          <w:p w:rsidR="002434F5" w:rsidRDefault="002434F5">
            <w:pPr>
              <w:pStyle w:val="ConsPlusNormal"/>
            </w:pPr>
          </w:p>
        </w:tc>
        <w:tc>
          <w:tcPr>
            <w:tcW w:w="2835" w:type="dxa"/>
          </w:tcPr>
          <w:p w:rsidR="002434F5" w:rsidRDefault="002434F5">
            <w:pPr>
              <w:pStyle w:val="ConsPlusNormal"/>
            </w:pPr>
          </w:p>
        </w:tc>
      </w:tr>
    </w:tbl>
    <w:p w:rsidR="002434F5" w:rsidRDefault="002434F5">
      <w:pPr>
        <w:pStyle w:val="ConsPlusNormal"/>
        <w:jc w:val="both"/>
      </w:pPr>
    </w:p>
    <w:p w:rsidR="002434F5" w:rsidRDefault="002434F5">
      <w:pPr>
        <w:pStyle w:val="ConsPlusNonformat"/>
        <w:jc w:val="both"/>
      </w:pPr>
      <w:r>
        <w:t>Председатель</w:t>
      </w:r>
    </w:p>
    <w:p w:rsidR="002434F5" w:rsidRDefault="002434F5">
      <w:pPr>
        <w:pStyle w:val="ConsPlusNonformat"/>
        <w:jc w:val="both"/>
      </w:pPr>
      <w:r>
        <w:t>избирательной комиссии                    _________________________________</w:t>
      </w:r>
    </w:p>
    <w:p w:rsidR="002434F5" w:rsidRDefault="002434F5">
      <w:pPr>
        <w:pStyle w:val="ConsPlusNonformat"/>
        <w:jc w:val="both"/>
      </w:pPr>
      <w:r>
        <w:t>муниципального образования               (инициалы, фамилия, подпись, дата)</w:t>
      </w:r>
    </w:p>
    <w:p w:rsidR="002434F5" w:rsidRDefault="002434F5">
      <w:pPr>
        <w:pStyle w:val="ConsPlusNonformat"/>
        <w:jc w:val="both"/>
      </w:pPr>
    </w:p>
    <w:p w:rsidR="002434F5" w:rsidRDefault="002434F5">
      <w:pPr>
        <w:pStyle w:val="ConsPlusNonformat"/>
        <w:jc w:val="both"/>
      </w:pPr>
      <w:r>
        <w:t>Бухгалтер</w:t>
      </w:r>
    </w:p>
    <w:p w:rsidR="002434F5" w:rsidRDefault="002434F5">
      <w:pPr>
        <w:pStyle w:val="ConsPlusNonformat"/>
        <w:jc w:val="both"/>
      </w:pPr>
      <w:r>
        <w:t>избирательной комиссии                    _________________________________</w:t>
      </w:r>
    </w:p>
    <w:p w:rsidR="002434F5" w:rsidRDefault="002434F5">
      <w:pPr>
        <w:pStyle w:val="ConsPlusNonformat"/>
        <w:jc w:val="both"/>
      </w:pPr>
      <w:r>
        <w:t>муниципального образования               (инициалы, фамилия, подпись, дата)</w:t>
      </w: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Pr="00160394" w:rsidRDefault="002434F5">
      <w:pPr>
        <w:pStyle w:val="ConsPlusNormal"/>
        <w:jc w:val="right"/>
        <w:outlineLvl w:val="1"/>
        <w:rPr>
          <w:rFonts w:ascii="Times New Roman" w:hAnsi="Times New Roman" w:cs="Times New Roman"/>
          <w:sz w:val="26"/>
          <w:szCs w:val="26"/>
        </w:rPr>
      </w:pPr>
      <w:r w:rsidRPr="00160394">
        <w:rPr>
          <w:rFonts w:ascii="Times New Roman" w:hAnsi="Times New Roman" w:cs="Times New Roman"/>
          <w:sz w:val="26"/>
          <w:szCs w:val="26"/>
        </w:rPr>
        <w:lastRenderedPageBreak/>
        <w:t>Приложение 6</w:t>
      </w:r>
    </w:p>
    <w:p w:rsidR="002434F5" w:rsidRPr="00160394" w:rsidRDefault="002434F5">
      <w:pPr>
        <w:pStyle w:val="ConsPlusNormal"/>
        <w:jc w:val="right"/>
        <w:rPr>
          <w:rFonts w:ascii="Times New Roman" w:hAnsi="Times New Roman" w:cs="Times New Roman"/>
          <w:sz w:val="26"/>
          <w:szCs w:val="26"/>
        </w:rPr>
      </w:pPr>
      <w:r w:rsidRPr="00160394">
        <w:rPr>
          <w:rFonts w:ascii="Times New Roman" w:hAnsi="Times New Roman" w:cs="Times New Roman"/>
          <w:sz w:val="26"/>
          <w:szCs w:val="26"/>
        </w:rPr>
        <w:t>к Порядку</w:t>
      </w:r>
      <w:r w:rsidR="00160394">
        <w:rPr>
          <w:rFonts w:ascii="Times New Roman" w:hAnsi="Times New Roman" w:cs="Times New Roman"/>
          <w:sz w:val="26"/>
          <w:szCs w:val="26"/>
        </w:rPr>
        <w:t xml:space="preserve"> </w:t>
      </w:r>
      <w:r w:rsidRPr="00160394">
        <w:rPr>
          <w:rFonts w:ascii="Times New Roman" w:hAnsi="Times New Roman" w:cs="Times New Roman"/>
          <w:sz w:val="26"/>
          <w:szCs w:val="26"/>
        </w:rPr>
        <w:t>открытия, ведения и закрытия</w:t>
      </w:r>
      <w:r w:rsidR="00160394">
        <w:rPr>
          <w:rFonts w:ascii="Times New Roman" w:hAnsi="Times New Roman" w:cs="Times New Roman"/>
          <w:sz w:val="26"/>
          <w:szCs w:val="26"/>
        </w:rPr>
        <w:t xml:space="preserve"> </w:t>
      </w:r>
      <w:r w:rsidRPr="00160394">
        <w:rPr>
          <w:rFonts w:ascii="Times New Roman" w:hAnsi="Times New Roman" w:cs="Times New Roman"/>
          <w:sz w:val="26"/>
          <w:szCs w:val="26"/>
        </w:rPr>
        <w:t>специальных счетов, учета</w:t>
      </w:r>
    </w:p>
    <w:p w:rsidR="002434F5" w:rsidRPr="00160394" w:rsidRDefault="002434F5">
      <w:pPr>
        <w:pStyle w:val="ConsPlusNormal"/>
        <w:jc w:val="right"/>
        <w:rPr>
          <w:rFonts w:ascii="Times New Roman" w:hAnsi="Times New Roman" w:cs="Times New Roman"/>
          <w:sz w:val="26"/>
          <w:szCs w:val="26"/>
        </w:rPr>
      </w:pPr>
      <w:r w:rsidRPr="00160394">
        <w:rPr>
          <w:rFonts w:ascii="Times New Roman" w:hAnsi="Times New Roman" w:cs="Times New Roman"/>
          <w:sz w:val="26"/>
          <w:szCs w:val="26"/>
        </w:rPr>
        <w:t>и отчетности о поступлении</w:t>
      </w:r>
      <w:r w:rsidR="00160394">
        <w:rPr>
          <w:rFonts w:ascii="Times New Roman" w:hAnsi="Times New Roman" w:cs="Times New Roman"/>
          <w:sz w:val="26"/>
          <w:szCs w:val="26"/>
        </w:rPr>
        <w:t xml:space="preserve"> </w:t>
      </w:r>
      <w:r w:rsidRPr="00160394">
        <w:rPr>
          <w:rFonts w:ascii="Times New Roman" w:hAnsi="Times New Roman" w:cs="Times New Roman"/>
          <w:sz w:val="26"/>
          <w:szCs w:val="26"/>
        </w:rPr>
        <w:t>и расходовании средств</w:t>
      </w:r>
      <w:r w:rsidR="00160394">
        <w:rPr>
          <w:rFonts w:ascii="Times New Roman" w:hAnsi="Times New Roman" w:cs="Times New Roman"/>
          <w:sz w:val="26"/>
          <w:szCs w:val="26"/>
        </w:rPr>
        <w:t xml:space="preserve"> </w:t>
      </w:r>
      <w:r w:rsidRPr="00160394">
        <w:rPr>
          <w:rFonts w:ascii="Times New Roman" w:hAnsi="Times New Roman" w:cs="Times New Roman"/>
          <w:sz w:val="26"/>
          <w:szCs w:val="26"/>
        </w:rPr>
        <w:t>избирательного фонда кандидата</w:t>
      </w:r>
    </w:p>
    <w:p w:rsidR="002434F5" w:rsidRPr="00160394" w:rsidRDefault="002434F5">
      <w:pPr>
        <w:pStyle w:val="ConsPlusNormal"/>
        <w:jc w:val="right"/>
        <w:rPr>
          <w:rFonts w:ascii="Times New Roman" w:hAnsi="Times New Roman" w:cs="Times New Roman"/>
          <w:sz w:val="26"/>
          <w:szCs w:val="26"/>
        </w:rPr>
      </w:pPr>
      <w:r w:rsidRPr="00160394">
        <w:rPr>
          <w:rFonts w:ascii="Times New Roman" w:hAnsi="Times New Roman" w:cs="Times New Roman"/>
          <w:sz w:val="26"/>
          <w:szCs w:val="26"/>
        </w:rPr>
        <w:t>при проведении выборов депутатов</w:t>
      </w:r>
      <w:r w:rsidR="00160394">
        <w:rPr>
          <w:rFonts w:ascii="Times New Roman" w:hAnsi="Times New Roman" w:cs="Times New Roman"/>
          <w:sz w:val="26"/>
          <w:szCs w:val="26"/>
        </w:rPr>
        <w:t xml:space="preserve"> </w:t>
      </w:r>
      <w:r w:rsidRPr="00160394">
        <w:rPr>
          <w:rFonts w:ascii="Times New Roman" w:hAnsi="Times New Roman" w:cs="Times New Roman"/>
          <w:sz w:val="26"/>
          <w:szCs w:val="26"/>
        </w:rPr>
        <w:t>представительного органа</w:t>
      </w:r>
      <w:r w:rsidR="00160394">
        <w:rPr>
          <w:rFonts w:ascii="Times New Roman" w:hAnsi="Times New Roman" w:cs="Times New Roman"/>
          <w:sz w:val="26"/>
          <w:szCs w:val="26"/>
        </w:rPr>
        <w:t xml:space="preserve"> </w:t>
      </w:r>
      <w:r w:rsidRPr="00160394">
        <w:rPr>
          <w:rFonts w:ascii="Times New Roman" w:hAnsi="Times New Roman" w:cs="Times New Roman"/>
          <w:sz w:val="26"/>
          <w:szCs w:val="26"/>
        </w:rPr>
        <w:t>муниципального образования</w:t>
      </w:r>
    </w:p>
    <w:p w:rsidR="002434F5" w:rsidRPr="00160394" w:rsidRDefault="002434F5">
      <w:pPr>
        <w:pStyle w:val="ConsPlusNormal"/>
        <w:jc w:val="both"/>
        <w:rPr>
          <w:rFonts w:ascii="Times New Roman" w:hAnsi="Times New Roman" w:cs="Times New Roman"/>
          <w:sz w:val="26"/>
          <w:szCs w:val="26"/>
        </w:rPr>
      </w:pPr>
    </w:p>
    <w:p w:rsidR="002434F5" w:rsidRPr="00160394" w:rsidRDefault="002434F5">
      <w:pPr>
        <w:pStyle w:val="ConsPlusNormal"/>
        <w:jc w:val="center"/>
        <w:rPr>
          <w:rFonts w:ascii="Times New Roman" w:hAnsi="Times New Roman" w:cs="Times New Roman"/>
          <w:sz w:val="26"/>
          <w:szCs w:val="26"/>
        </w:rPr>
      </w:pPr>
      <w:bookmarkStart w:id="24" w:name="P663"/>
      <w:bookmarkEnd w:id="24"/>
      <w:r w:rsidRPr="00160394">
        <w:rPr>
          <w:rFonts w:ascii="Times New Roman" w:hAnsi="Times New Roman" w:cs="Times New Roman"/>
          <w:sz w:val="26"/>
          <w:szCs w:val="26"/>
        </w:rPr>
        <w:t>УЧЕТ</w:t>
      </w:r>
    </w:p>
    <w:p w:rsidR="002434F5" w:rsidRPr="00160394" w:rsidRDefault="002434F5">
      <w:pPr>
        <w:pStyle w:val="ConsPlusNormal"/>
        <w:jc w:val="center"/>
        <w:rPr>
          <w:rFonts w:ascii="Times New Roman" w:hAnsi="Times New Roman" w:cs="Times New Roman"/>
          <w:sz w:val="26"/>
          <w:szCs w:val="26"/>
        </w:rPr>
      </w:pPr>
      <w:r w:rsidRPr="00160394">
        <w:rPr>
          <w:rFonts w:ascii="Times New Roman" w:hAnsi="Times New Roman" w:cs="Times New Roman"/>
          <w:sz w:val="26"/>
          <w:szCs w:val="26"/>
        </w:rPr>
        <w:t>поступления и расходования денежных средств избирательного</w:t>
      </w:r>
    </w:p>
    <w:p w:rsidR="002434F5" w:rsidRPr="00160394" w:rsidRDefault="002434F5">
      <w:pPr>
        <w:pStyle w:val="ConsPlusNormal"/>
        <w:jc w:val="center"/>
        <w:rPr>
          <w:rFonts w:ascii="Times New Roman" w:hAnsi="Times New Roman" w:cs="Times New Roman"/>
          <w:sz w:val="26"/>
          <w:szCs w:val="26"/>
        </w:rPr>
      </w:pPr>
      <w:r w:rsidRPr="00160394">
        <w:rPr>
          <w:rFonts w:ascii="Times New Roman" w:hAnsi="Times New Roman" w:cs="Times New Roman"/>
          <w:sz w:val="26"/>
          <w:szCs w:val="26"/>
        </w:rPr>
        <w:t>фонда кандидата в депутаты представительного органа</w:t>
      </w:r>
    </w:p>
    <w:p w:rsidR="002434F5" w:rsidRPr="00160394" w:rsidRDefault="002434F5">
      <w:pPr>
        <w:pStyle w:val="ConsPlusNormal"/>
        <w:jc w:val="center"/>
        <w:rPr>
          <w:rFonts w:ascii="Times New Roman" w:hAnsi="Times New Roman" w:cs="Times New Roman"/>
          <w:sz w:val="26"/>
          <w:szCs w:val="26"/>
        </w:rPr>
      </w:pPr>
      <w:r w:rsidRPr="00160394">
        <w:rPr>
          <w:rFonts w:ascii="Times New Roman" w:hAnsi="Times New Roman" w:cs="Times New Roman"/>
          <w:sz w:val="26"/>
          <w:szCs w:val="26"/>
        </w:rPr>
        <w:t>муниципального образования</w:t>
      </w:r>
    </w:p>
    <w:p w:rsidR="002434F5" w:rsidRPr="00160394" w:rsidRDefault="002434F5">
      <w:pPr>
        <w:pStyle w:val="ConsPlusNormal"/>
        <w:jc w:val="both"/>
        <w:rPr>
          <w:rFonts w:ascii="Times New Roman" w:hAnsi="Times New Roman" w:cs="Times New Roman"/>
          <w:sz w:val="26"/>
          <w:szCs w:val="26"/>
        </w:rPr>
      </w:pPr>
    </w:p>
    <w:p w:rsidR="002434F5" w:rsidRDefault="002434F5">
      <w:pPr>
        <w:pStyle w:val="ConsPlusNonformat"/>
        <w:jc w:val="both"/>
      </w:pPr>
      <w:r>
        <w:t>Кандидат ____________________________________________________________________</w:t>
      </w:r>
    </w:p>
    <w:p w:rsidR="002434F5" w:rsidRDefault="002434F5">
      <w:pPr>
        <w:pStyle w:val="ConsPlusNonformat"/>
        <w:jc w:val="both"/>
      </w:pPr>
      <w:r>
        <w:t xml:space="preserve">         (ФИО кандидата, реквизиты специального избирательного счета)</w:t>
      </w:r>
    </w:p>
    <w:p w:rsidR="002434F5" w:rsidRDefault="002434F5">
      <w:pPr>
        <w:pStyle w:val="ConsPlusNormal"/>
        <w:jc w:val="both"/>
      </w:pPr>
    </w:p>
    <w:p w:rsidR="002434F5" w:rsidRDefault="002434F5">
      <w:pPr>
        <w:pStyle w:val="ConsPlusNormal"/>
        <w:ind w:firstLine="540"/>
        <w:jc w:val="both"/>
      </w:pPr>
      <w:r>
        <w:t>I. Поступило средств в избирательный фонд</w:t>
      </w:r>
    </w:p>
    <w:p w:rsidR="002434F5" w:rsidRDefault="002434F5">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3827"/>
        <w:gridCol w:w="1843"/>
        <w:gridCol w:w="1559"/>
        <w:gridCol w:w="2694"/>
        <w:gridCol w:w="3118"/>
      </w:tblGrid>
      <w:tr w:rsidR="002434F5" w:rsidTr="00160394">
        <w:tc>
          <w:tcPr>
            <w:tcW w:w="1905" w:type="dxa"/>
          </w:tcPr>
          <w:p w:rsidR="002434F5" w:rsidRDefault="002434F5">
            <w:pPr>
              <w:pStyle w:val="ConsPlusNormal"/>
              <w:jc w:val="center"/>
            </w:pPr>
            <w:r>
              <w:t>Дата зачисления средств на счет</w:t>
            </w:r>
          </w:p>
        </w:tc>
        <w:tc>
          <w:tcPr>
            <w:tcW w:w="3827" w:type="dxa"/>
          </w:tcPr>
          <w:p w:rsidR="002434F5" w:rsidRDefault="002434F5">
            <w:pPr>
              <w:pStyle w:val="ConsPlusNormal"/>
              <w:jc w:val="center"/>
            </w:pPr>
            <w:r>
              <w:t>Источник поступления средств, реквизиты, идентифицирующие организацию или лицо, осуществившее перечисление средств</w:t>
            </w:r>
          </w:p>
        </w:tc>
        <w:tc>
          <w:tcPr>
            <w:tcW w:w="1843" w:type="dxa"/>
          </w:tcPr>
          <w:p w:rsidR="002434F5" w:rsidRDefault="002434F5">
            <w:pPr>
              <w:pStyle w:val="ConsPlusNormal"/>
              <w:jc w:val="center"/>
            </w:pPr>
            <w:r>
              <w:t>Шифр строк и фин. отчета</w:t>
            </w:r>
          </w:p>
        </w:tc>
        <w:tc>
          <w:tcPr>
            <w:tcW w:w="1559" w:type="dxa"/>
          </w:tcPr>
          <w:p w:rsidR="002434F5" w:rsidRDefault="002434F5">
            <w:pPr>
              <w:pStyle w:val="ConsPlusNormal"/>
              <w:jc w:val="center"/>
            </w:pPr>
            <w:r>
              <w:t>Сумма в рублях</w:t>
            </w:r>
          </w:p>
        </w:tc>
        <w:tc>
          <w:tcPr>
            <w:tcW w:w="2694" w:type="dxa"/>
          </w:tcPr>
          <w:p w:rsidR="002434F5" w:rsidRDefault="002434F5">
            <w:pPr>
              <w:pStyle w:val="ConsPlusNormal"/>
              <w:jc w:val="center"/>
            </w:pPr>
            <w:r>
              <w:t>Документ, подтверждающий поступление средств</w:t>
            </w:r>
          </w:p>
        </w:tc>
        <w:tc>
          <w:tcPr>
            <w:tcW w:w="3118" w:type="dxa"/>
          </w:tcPr>
          <w:p w:rsidR="002434F5" w:rsidRDefault="002434F5">
            <w:pPr>
              <w:pStyle w:val="ConsPlusNormal"/>
              <w:jc w:val="center"/>
            </w:pPr>
            <w:r>
              <w:t>Сумма средств, поступивших с нарушением установленного порядка и подлежащих возврату</w:t>
            </w:r>
          </w:p>
        </w:tc>
      </w:tr>
      <w:tr w:rsidR="002434F5" w:rsidTr="00160394">
        <w:tc>
          <w:tcPr>
            <w:tcW w:w="1905" w:type="dxa"/>
          </w:tcPr>
          <w:p w:rsidR="002434F5" w:rsidRDefault="002434F5">
            <w:pPr>
              <w:pStyle w:val="ConsPlusNormal"/>
              <w:jc w:val="center"/>
            </w:pPr>
            <w:r>
              <w:t>1</w:t>
            </w:r>
          </w:p>
        </w:tc>
        <w:tc>
          <w:tcPr>
            <w:tcW w:w="3827" w:type="dxa"/>
          </w:tcPr>
          <w:p w:rsidR="002434F5" w:rsidRDefault="002434F5">
            <w:pPr>
              <w:pStyle w:val="ConsPlusNormal"/>
              <w:jc w:val="center"/>
            </w:pPr>
            <w:r>
              <w:t>2</w:t>
            </w:r>
          </w:p>
        </w:tc>
        <w:tc>
          <w:tcPr>
            <w:tcW w:w="1843" w:type="dxa"/>
          </w:tcPr>
          <w:p w:rsidR="002434F5" w:rsidRDefault="002434F5">
            <w:pPr>
              <w:pStyle w:val="ConsPlusNormal"/>
              <w:jc w:val="center"/>
            </w:pPr>
            <w:r>
              <w:t>3</w:t>
            </w:r>
          </w:p>
        </w:tc>
        <w:tc>
          <w:tcPr>
            <w:tcW w:w="1559" w:type="dxa"/>
          </w:tcPr>
          <w:p w:rsidR="002434F5" w:rsidRDefault="002434F5">
            <w:pPr>
              <w:pStyle w:val="ConsPlusNormal"/>
              <w:jc w:val="center"/>
            </w:pPr>
            <w:r>
              <w:t>4</w:t>
            </w:r>
          </w:p>
        </w:tc>
        <w:tc>
          <w:tcPr>
            <w:tcW w:w="2694" w:type="dxa"/>
          </w:tcPr>
          <w:p w:rsidR="002434F5" w:rsidRDefault="002434F5">
            <w:pPr>
              <w:pStyle w:val="ConsPlusNormal"/>
              <w:jc w:val="center"/>
            </w:pPr>
            <w:r>
              <w:t>5</w:t>
            </w:r>
          </w:p>
        </w:tc>
        <w:tc>
          <w:tcPr>
            <w:tcW w:w="3118" w:type="dxa"/>
          </w:tcPr>
          <w:p w:rsidR="002434F5" w:rsidRDefault="002434F5">
            <w:pPr>
              <w:pStyle w:val="ConsPlusNormal"/>
              <w:jc w:val="center"/>
            </w:pPr>
            <w:r>
              <w:t>6</w:t>
            </w:r>
          </w:p>
        </w:tc>
      </w:tr>
      <w:tr w:rsidR="002434F5" w:rsidTr="00160394">
        <w:tc>
          <w:tcPr>
            <w:tcW w:w="1905" w:type="dxa"/>
          </w:tcPr>
          <w:p w:rsidR="002434F5" w:rsidRDefault="002434F5">
            <w:pPr>
              <w:pStyle w:val="ConsPlusNormal"/>
            </w:pPr>
          </w:p>
        </w:tc>
        <w:tc>
          <w:tcPr>
            <w:tcW w:w="3827" w:type="dxa"/>
          </w:tcPr>
          <w:p w:rsidR="002434F5" w:rsidRDefault="002434F5">
            <w:pPr>
              <w:pStyle w:val="ConsPlusNormal"/>
            </w:pPr>
          </w:p>
        </w:tc>
        <w:tc>
          <w:tcPr>
            <w:tcW w:w="1843" w:type="dxa"/>
          </w:tcPr>
          <w:p w:rsidR="002434F5" w:rsidRDefault="002434F5">
            <w:pPr>
              <w:pStyle w:val="ConsPlusNormal"/>
            </w:pPr>
          </w:p>
        </w:tc>
        <w:tc>
          <w:tcPr>
            <w:tcW w:w="1559" w:type="dxa"/>
          </w:tcPr>
          <w:p w:rsidR="002434F5" w:rsidRDefault="002434F5">
            <w:pPr>
              <w:pStyle w:val="ConsPlusNormal"/>
            </w:pPr>
          </w:p>
        </w:tc>
        <w:tc>
          <w:tcPr>
            <w:tcW w:w="2694" w:type="dxa"/>
          </w:tcPr>
          <w:p w:rsidR="002434F5" w:rsidRDefault="002434F5">
            <w:pPr>
              <w:pStyle w:val="ConsPlusNormal"/>
            </w:pPr>
          </w:p>
        </w:tc>
        <w:tc>
          <w:tcPr>
            <w:tcW w:w="3118" w:type="dxa"/>
          </w:tcPr>
          <w:p w:rsidR="002434F5" w:rsidRDefault="002434F5">
            <w:pPr>
              <w:pStyle w:val="ConsPlusNormal"/>
            </w:pPr>
          </w:p>
        </w:tc>
      </w:tr>
      <w:tr w:rsidR="002434F5" w:rsidTr="00160394">
        <w:tc>
          <w:tcPr>
            <w:tcW w:w="1905" w:type="dxa"/>
          </w:tcPr>
          <w:p w:rsidR="002434F5" w:rsidRDefault="002434F5">
            <w:pPr>
              <w:pStyle w:val="ConsPlusNormal"/>
            </w:pPr>
          </w:p>
        </w:tc>
        <w:tc>
          <w:tcPr>
            <w:tcW w:w="3827" w:type="dxa"/>
          </w:tcPr>
          <w:p w:rsidR="002434F5" w:rsidRDefault="002434F5">
            <w:pPr>
              <w:pStyle w:val="ConsPlusNormal"/>
            </w:pPr>
          </w:p>
        </w:tc>
        <w:tc>
          <w:tcPr>
            <w:tcW w:w="1843" w:type="dxa"/>
          </w:tcPr>
          <w:p w:rsidR="002434F5" w:rsidRDefault="002434F5">
            <w:pPr>
              <w:pStyle w:val="ConsPlusNormal"/>
            </w:pPr>
          </w:p>
        </w:tc>
        <w:tc>
          <w:tcPr>
            <w:tcW w:w="1559" w:type="dxa"/>
          </w:tcPr>
          <w:p w:rsidR="002434F5" w:rsidRDefault="002434F5">
            <w:pPr>
              <w:pStyle w:val="ConsPlusNormal"/>
            </w:pPr>
          </w:p>
        </w:tc>
        <w:tc>
          <w:tcPr>
            <w:tcW w:w="2694" w:type="dxa"/>
          </w:tcPr>
          <w:p w:rsidR="002434F5" w:rsidRDefault="002434F5">
            <w:pPr>
              <w:pStyle w:val="ConsPlusNormal"/>
            </w:pPr>
          </w:p>
        </w:tc>
        <w:tc>
          <w:tcPr>
            <w:tcW w:w="3118" w:type="dxa"/>
          </w:tcPr>
          <w:p w:rsidR="002434F5" w:rsidRDefault="002434F5">
            <w:pPr>
              <w:pStyle w:val="ConsPlusNormal"/>
            </w:pPr>
          </w:p>
        </w:tc>
      </w:tr>
      <w:tr w:rsidR="002434F5" w:rsidTr="00160394">
        <w:tc>
          <w:tcPr>
            <w:tcW w:w="1905" w:type="dxa"/>
          </w:tcPr>
          <w:p w:rsidR="002434F5" w:rsidRDefault="002434F5">
            <w:pPr>
              <w:pStyle w:val="ConsPlusNormal"/>
            </w:pPr>
          </w:p>
        </w:tc>
        <w:tc>
          <w:tcPr>
            <w:tcW w:w="3827" w:type="dxa"/>
          </w:tcPr>
          <w:p w:rsidR="002434F5" w:rsidRDefault="002434F5">
            <w:pPr>
              <w:pStyle w:val="ConsPlusNormal"/>
            </w:pPr>
          </w:p>
        </w:tc>
        <w:tc>
          <w:tcPr>
            <w:tcW w:w="1843" w:type="dxa"/>
          </w:tcPr>
          <w:p w:rsidR="002434F5" w:rsidRDefault="002434F5">
            <w:pPr>
              <w:pStyle w:val="ConsPlusNormal"/>
            </w:pPr>
          </w:p>
        </w:tc>
        <w:tc>
          <w:tcPr>
            <w:tcW w:w="1559" w:type="dxa"/>
          </w:tcPr>
          <w:p w:rsidR="002434F5" w:rsidRDefault="002434F5">
            <w:pPr>
              <w:pStyle w:val="ConsPlusNormal"/>
            </w:pPr>
          </w:p>
        </w:tc>
        <w:tc>
          <w:tcPr>
            <w:tcW w:w="2694" w:type="dxa"/>
          </w:tcPr>
          <w:p w:rsidR="002434F5" w:rsidRDefault="002434F5">
            <w:pPr>
              <w:pStyle w:val="ConsPlusNormal"/>
            </w:pPr>
          </w:p>
        </w:tc>
        <w:tc>
          <w:tcPr>
            <w:tcW w:w="3118" w:type="dxa"/>
          </w:tcPr>
          <w:p w:rsidR="002434F5" w:rsidRDefault="002434F5">
            <w:pPr>
              <w:pStyle w:val="ConsPlusNormal"/>
            </w:pPr>
          </w:p>
        </w:tc>
      </w:tr>
    </w:tbl>
    <w:p w:rsidR="002434F5" w:rsidRDefault="002434F5">
      <w:pPr>
        <w:pStyle w:val="ConsPlusNormal"/>
        <w:jc w:val="both"/>
      </w:pPr>
    </w:p>
    <w:p w:rsidR="002434F5" w:rsidRDefault="002434F5">
      <w:pPr>
        <w:pStyle w:val="ConsPlusNormal"/>
        <w:ind w:firstLine="540"/>
        <w:jc w:val="both"/>
      </w:pPr>
      <w:r>
        <w:t>II. Возвращено денежных средств в избирательный фонд (в т.ч. ошибочно перечисленных, неиспользованных)</w:t>
      </w:r>
    </w:p>
    <w:p w:rsidR="002434F5" w:rsidRDefault="002434F5">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3465"/>
        <w:gridCol w:w="1638"/>
        <w:gridCol w:w="2551"/>
        <w:gridCol w:w="2268"/>
        <w:gridCol w:w="2977"/>
      </w:tblGrid>
      <w:tr w:rsidR="002434F5" w:rsidTr="00160394">
        <w:tc>
          <w:tcPr>
            <w:tcW w:w="2047" w:type="dxa"/>
          </w:tcPr>
          <w:p w:rsidR="002434F5" w:rsidRDefault="002434F5">
            <w:pPr>
              <w:pStyle w:val="ConsPlusNormal"/>
              <w:jc w:val="center"/>
            </w:pPr>
            <w:r>
              <w:t>Дата возврата средств на счет</w:t>
            </w:r>
          </w:p>
        </w:tc>
        <w:tc>
          <w:tcPr>
            <w:tcW w:w="3465" w:type="dxa"/>
          </w:tcPr>
          <w:p w:rsidR="002434F5" w:rsidRDefault="002434F5">
            <w:pPr>
              <w:pStyle w:val="ConsPlusNormal"/>
              <w:jc w:val="center"/>
            </w:pPr>
            <w:r>
              <w:t>Кому перечислены средства</w:t>
            </w:r>
          </w:p>
        </w:tc>
        <w:tc>
          <w:tcPr>
            <w:tcW w:w="1638" w:type="dxa"/>
          </w:tcPr>
          <w:p w:rsidR="002434F5" w:rsidRDefault="002434F5">
            <w:pPr>
              <w:pStyle w:val="ConsPlusNormal"/>
              <w:jc w:val="center"/>
            </w:pPr>
            <w:r>
              <w:t>Шифр строк и фин. отчета</w:t>
            </w:r>
          </w:p>
        </w:tc>
        <w:tc>
          <w:tcPr>
            <w:tcW w:w="2551" w:type="dxa"/>
          </w:tcPr>
          <w:p w:rsidR="002434F5" w:rsidRDefault="002434F5">
            <w:pPr>
              <w:pStyle w:val="ConsPlusNormal"/>
              <w:jc w:val="center"/>
            </w:pPr>
            <w:r>
              <w:t>Возвращено средств, руб.</w:t>
            </w:r>
          </w:p>
        </w:tc>
        <w:tc>
          <w:tcPr>
            <w:tcW w:w="2268" w:type="dxa"/>
          </w:tcPr>
          <w:p w:rsidR="002434F5" w:rsidRDefault="002434F5">
            <w:pPr>
              <w:pStyle w:val="ConsPlusNormal"/>
              <w:jc w:val="center"/>
            </w:pPr>
            <w:r>
              <w:t>Основание возврата средств на счет</w:t>
            </w:r>
          </w:p>
        </w:tc>
        <w:tc>
          <w:tcPr>
            <w:tcW w:w="2977" w:type="dxa"/>
          </w:tcPr>
          <w:p w:rsidR="002434F5" w:rsidRDefault="002434F5">
            <w:pPr>
              <w:pStyle w:val="ConsPlusNormal"/>
              <w:jc w:val="center"/>
            </w:pPr>
            <w:r>
              <w:t>Документ, подтверждающий возврат средств</w:t>
            </w:r>
          </w:p>
        </w:tc>
      </w:tr>
      <w:tr w:rsidR="002434F5" w:rsidTr="00160394">
        <w:tc>
          <w:tcPr>
            <w:tcW w:w="2047" w:type="dxa"/>
          </w:tcPr>
          <w:p w:rsidR="002434F5" w:rsidRDefault="002434F5">
            <w:pPr>
              <w:pStyle w:val="ConsPlusNormal"/>
              <w:jc w:val="center"/>
            </w:pPr>
            <w:r>
              <w:t>1</w:t>
            </w:r>
          </w:p>
        </w:tc>
        <w:tc>
          <w:tcPr>
            <w:tcW w:w="3465" w:type="dxa"/>
          </w:tcPr>
          <w:p w:rsidR="002434F5" w:rsidRDefault="002434F5">
            <w:pPr>
              <w:pStyle w:val="ConsPlusNormal"/>
              <w:jc w:val="center"/>
            </w:pPr>
            <w:r>
              <w:t>2</w:t>
            </w:r>
          </w:p>
        </w:tc>
        <w:tc>
          <w:tcPr>
            <w:tcW w:w="1638" w:type="dxa"/>
          </w:tcPr>
          <w:p w:rsidR="002434F5" w:rsidRDefault="002434F5">
            <w:pPr>
              <w:pStyle w:val="ConsPlusNormal"/>
              <w:jc w:val="center"/>
            </w:pPr>
            <w:r>
              <w:t>3</w:t>
            </w:r>
          </w:p>
        </w:tc>
        <w:tc>
          <w:tcPr>
            <w:tcW w:w="2551" w:type="dxa"/>
          </w:tcPr>
          <w:p w:rsidR="002434F5" w:rsidRDefault="002434F5">
            <w:pPr>
              <w:pStyle w:val="ConsPlusNormal"/>
              <w:jc w:val="center"/>
            </w:pPr>
            <w:r>
              <w:t>4</w:t>
            </w:r>
          </w:p>
        </w:tc>
        <w:tc>
          <w:tcPr>
            <w:tcW w:w="2268" w:type="dxa"/>
          </w:tcPr>
          <w:p w:rsidR="002434F5" w:rsidRDefault="002434F5">
            <w:pPr>
              <w:pStyle w:val="ConsPlusNormal"/>
              <w:jc w:val="center"/>
            </w:pPr>
            <w:r>
              <w:t>5</w:t>
            </w:r>
          </w:p>
        </w:tc>
        <w:tc>
          <w:tcPr>
            <w:tcW w:w="2977" w:type="dxa"/>
          </w:tcPr>
          <w:p w:rsidR="002434F5" w:rsidRDefault="002434F5">
            <w:pPr>
              <w:pStyle w:val="ConsPlusNormal"/>
              <w:jc w:val="center"/>
            </w:pPr>
            <w:r>
              <w:t>6</w:t>
            </w:r>
          </w:p>
        </w:tc>
      </w:tr>
      <w:tr w:rsidR="002434F5" w:rsidTr="00160394">
        <w:tc>
          <w:tcPr>
            <w:tcW w:w="2047" w:type="dxa"/>
          </w:tcPr>
          <w:p w:rsidR="002434F5" w:rsidRDefault="002434F5">
            <w:pPr>
              <w:pStyle w:val="ConsPlusNormal"/>
            </w:pPr>
          </w:p>
        </w:tc>
        <w:tc>
          <w:tcPr>
            <w:tcW w:w="3465" w:type="dxa"/>
          </w:tcPr>
          <w:p w:rsidR="002434F5" w:rsidRDefault="002434F5">
            <w:pPr>
              <w:pStyle w:val="ConsPlusNormal"/>
            </w:pPr>
          </w:p>
        </w:tc>
        <w:tc>
          <w:tcPr>
            <w:tcW w:w="1638" w:type="dxa"/>
          </w:tcPr>
          <w:p w:rsidR="002434F5" w:rsidRDefault="002434F5">
            <w:pPr>
              <w:pStyle w:val="ConsPlusNormal"/>
            </w:pPr>
          </w:p>
        </w:tc>
        <w:tc>
          <w:tcPr>
            <w:tcW w:w="2551" w:type="dxa"/>
          </w:tcPr>
          <w:p w:rsidR="002434F5" w:rsidRDefault="002434F5">
            <w:pPr>
              <w:pStyle w:val="ConsPlusNormal"/>
            </w:pPr>
          </w:p>
        </w:tc>
        <w:tc>
          <w:tcPr>
            <w:tcW w:w="2268" w:type="dxa"/>
          </w:tcPr>
          <w:p w:rsidR="002434F5" w:rsidRDefault="002434F5">
            <w:pPr>
              <w:pStyle w:val="ConsPlusNormal"/>
            </w:pPr>
          </w:p>
        </w:tc>
        <w:tc>
          <w:tcPr>
            <w:tcW w:w="2977" w:type="dxa"/>
          </w:tcPr>
          <w:p w:rsidR="002434F5" w:rsidRDefault="002434F5">
            <w:pPr>
              <w:pStyle w:val="ConsPlusNormal"/>
            </w:pPr>
          </w:p>
        </w:tc>
      </w:tr>
    </w:tbl>
    <w:p w:rsidR="002434F5" w:rsidRDefault="002434F5">
      <w:pPr>
        <w:pStyle w:val="ConsPlusNormal"/>
        <w:ind w:firstLine="540"/>
        <w:jc w:val="both"/>
      </w:pPr>
      <w:r>
        <w:lastRenderedPageBreak/>
        <w:t>III. Возвращено, перечислено в бюджет средств из избирательного фонда</w:t>
      </w:r>
    </w:p>
    <w:p w:rsidR="002434F5" w:rsidRDefault="002434F5">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5"/>
        <w:gridCol w:w="1933"/>
        <w:gridCol w:w="2410"/>
        <w:gridCol w:w="1842"/>
        <w:gridCol w:w="2552"/>
        <w:gridCol w:w="1984"/>
        <w:gridCol w:w="2410"/>
      </w:tblGrid>
      <w:tr w:rsidR="002434F5" w:rsidTr="00DE446F">
        <w:tc>
          <w:tcPr>
            <w:tcW w:w="1815" w:type="dxa"/>
          </w:tcPr>
          <w:p w:rsidR="002434F5" w:rsidRDefault="002434F5">
            <w:pPr>
              <w:pStyle w:val="ConsPlusNormal"/>
              <w:jc w:val="center"/>
            </w:pPr>
            <w:r>
              <w:t>Дата зачисления средств на счет</w:t>
            </w:r>
          </w:p>
        </w:tc>
        <w:tc>
          <w:tcPr>
            <w:tcW w:w="1933" w:type="dxa"/>
          </w:tcPr>
          <w:p w:rsidR="002434F5" w:rsidRDefault="002434F5">
            <w:pPr>
              <w:pStyle w:val="ConsPlusNormal"/>
              <w:jc w:val="center"/>
            </w:pPr>
            <w:r>
              <w:t>Дата возврата средств со счета</w:t>
            </w:r>
          </w:p>
        </w:tc>
        <w:tc>
          <w:tcPr>
            <w:tcW w:w="2410" w:type="dxa"/>
          </w:tcPr>
          <w:p w:rsidR="002434F5" w:rsidRDefault="002434F5">
            <w:pPr>
              <w:pStyle w:val="ConsPlusNormal"/>
              <w:jc w:val="center"/>
            </w:pPr>
            <w:r>
              <w:t>Источник поступления средств</w:t>
            </w:r>
          </w:p>
        </w:tc>
        <w:tc>
          <w:tcPr>
            <w:tcW w:w="1842" w:type="dxa"/>
          </w:tcPr>
          <w:p w:rsidR="002434F5" w:rsidRDefault="002434F5">
            <w:pPr>
              <w:pStyle w:val="ConsPlusNormal"/>
              <w:jc w:val="center"/>
            </w:pPr>
            <w:r>
              <w:t>Шифр строки фин. отчета</w:t>
            </w:r>
          </w:p>
        </w:tc>
        <w:tc>
          <w:tcPr>
            <w:tcW w:w="2552" w:type="dxa"/>
          </w:tcPr>
          <w:p w:rsidR="002434F5" w:rsidRDefault="002434F5">
            <w:pPr>
              <w:pStyle w:val="ConsPlusNormal"/>
              <w:jc w:val="center"/>
            </w:pPr>
            <w:r>
              <w:t>Возвращено, перечислено в бюджет средств, руб.</w:t>
            </w:r>
          </w:p>
        </w:tc>
        <w:tc>
          <w:tcPr>
            <w:tcW w:w="1984" w:type="dxa"/>
          </w:tcPr>
          <w:p w:rsidR="002434F5" w:rsidRDefault="002434F5">
            <w:pPr>
              <w:pStyle w:val="ConsPlusNormal"/>
              <w:jc w:val="center"/>
            </w:pPr>
            <w:r>
              <w:t>Основание возврата средств на счет</w:t>
            </w:r>
          </w:p>
        </w:tc>
        <w:tc>
          <w:tcPr>
            <w:tcW w:w="2410" w:type="dxa"/>
          </w:tcPr>
          <w:p w:rsidR="002434F5" w:rsidRDefault="002434F5">
            <w:pPr>
              <w:pStyle w:val="ConsPlusNormal"/>
              <w:jc w:val="center"/>
            </w:pPr>
            <w:r>
              <w:t>Документ, подтверждающий возврат средств</w:t>
            </w:r>
          </w:p>
        </w:tc>
      </w:tr>
      <w:tr w:rsidR="002434F5" w:rsidTr="00DE446F">
        <w:tc>
          <w:tcPr>
            <w:tcW w:w="1815" w:type="dxa"/>
          </w:tcPr>
          <w:p w:rsidR="002434F5" w:rsidRDefault="002434F5">
            <w:pPr>
              <w:pStyle w:val="ConsPlusNormal"/>
              <w:jc w:val="center"/>
            </w:pPr>
            <w:r>
              <w:t>1</w:t>
            </w:r>
          </w:p>
        </w:tc>
        <w:tc>
          <w:tcPr>
            <w:tcW w:w="1933" w:type="dxa"/>
          </w:tcPr>
          <w:p w:rsidR="002434F5" w:rsidRDefault="002434F5">
            <w:pPr>
              <w:pStyle w:val="ConsPlusNormal"/>
              <w:jc w:val="center"/>
            </w:pPr>
            <w:r>
              <w:t>2</w:t>
            </w:r>
          </w:p>
        </w:tc>
        <w:tc>
          <w:tcPr>
            <w:tcW w:w="2410" w:type="dxa"/>
          </w:tcPr>
          <w:p w:rsidR="002434F5" w:rsidRDefault="002434F5">
            <w:pPr>
              <w:pStyle w:val="ConsPlusNormal"/>
              <w:jc w:val="center"/>
            </w:pPr>
            <w:r>
              <w:t>3</w:t>
            </w:r>
          </w:p>
        </w:tc>
        <w:tc>
          <w:tcPr>
            <w:tcW w:w="1842" w:type="dxa"/>
          </w:tcPr>
          <w:p w:rsidR="002434F5" w:rsidRDefault="002434F5">
            <w:pPr>
              <w:pStyle w:val="ConsPlusNormal"/>
            </w:pPr>
          </w:p>
        </w:tc>
        <w:tc>
          <w:tcPr>
            <w:tcW w:w="2552" w:type="dxa"/>
          </w:tcPr>
          <w:p w:rsidR="002434F5" w:rsidRDefault="002434F5">
            <w:pPr>
              <w:pStyle w:val="ConsPlusNormal"/>
              <w:jc w:val="center"/>
            </w:pPr>
            <w:r>
              <w:t>5</w:t>
            </w:r>
          </w:p>
        </w:tc>
        <w:tc>
          <w:tcPr>
            <w:tcW w:w="1984" w:type="dxa"/>
          </w:tcPr>
          <w:p w:rsidR="002434F5" w:rsidRDefault="002434F5">
            <w:pPr>
              <w:pStyle w:val="ConsPlusNormal"/>
              <w:jc w:val="center"/>
            </w:pPr>
            <w:r>
              <w:t>6</w:t>
            </w:r>
          </w:p>
        </w:tc>
        <w:tc>
          <w:tcPr>
            <w:tcW w:w="2410" w:type="dxa"/>
          </w:tcPr>
          <w:p w:rsidR="002434F5" w:rsidRDefault="002434F5">
            <w:pPr>
              <w:pStyle w:val="ConsPlusNormal"/>
              <w:jc w:val="center"/>
            </w:pPr>
            <w:r>
              <w:t>7</w:t>
            </w:r>
          </w:p>
        </w:tc>
      </w:tr>
      <w:tr w:rsidR="002434F5" w:rsidTr="00DE446F">
        <w:tc>
          <w:tcPr>
            <w:tcW w:w="1815" w:type="dxa"/>
            <w:vMerge w:val="restart"/>
          </w:tcPr>
          <w:p w:rsidR="002434F5" w:rsidRDefault="002434F5">
            <w:pPr>
              <w:pStyle w:val="ConsPlusNormal"/>
            </w:pPr>
          </w:p>
        </w:tc>
        <w:tc>
          <w:tcPr>
            <w:tcW w:w="1933" w:type="dxa"/>
            <w:vMerge w:val="restart"/>
          </w:tcPr>
          <w:p w:rsidR="002434F5" w:rsidRDefault="002434F5">
            <w:pPr>
              <w:pStyle w:val="ConsPlusNormal"/>
            </w:pPr>
          </w:p>
        </w:tc>
        <w:tc>
          <w:tcPr>
            <w:tcW w:w="2410" w:type="dxa"/>
          </w:tcPr>
          <w:p w:rsidR="002434F5" w:rsidRDefault="002434F5">
            <w:pPr>
              <w:pStyle w:val="ConsPlusNormal"/>
            </w:pPr>
          </w:p>
        </w:tc>
        <w:tc>
          <w:tcPr>
            <w:tcW w:w="1842" w:type="dxa"/>
          </w:tcPr>
          <w:p w:rsidR="002434F5" w:rsidRDefault="002434F5">
            <w:pPr>
              <w:pStyle w:val="ConsPlusNormal"/>
            </w:pPr>
          </w:p>
        </w:tc>
        <w:tc>
          <w:tcPr>
            <w:tcW w:w="2552" w:type="dxa"/>
          </w:tcPr>
          <w:p w:rsidR="002434F5" w:rsidRDefault="002434F5">
            <w:pPr>
              <w:pStyle w:val="ConsPlusNormal"/>
            </w:pPr>
          </w:p>
        </w:tc>
        <w:tc>
          <w:tcPr>
            <w:tcW w:w="1984" w:type="dxa"/>
          </w:tcPr>
          <w:p w:rsidR="002434F5" w:rsidRDefault="002434F5">
            <w:pPr>
              <w:pStyle w:val="ConsPlusNormal"/>
            </w:pPr>
          </w:p>
        </w:tc>
        <w:tc>
          <w:tcPr>
            <w:tcW w:w="2410" w:type="dxa"/>
          </w:tcPr>
          <w:p w:rsidR="002434F5" w:rsidRDefault="002434F5">
            <w:pPr>
              <w:pStyle w:val="ConsPlusNormal"/>
            </w:pPr>
          </w:p>
        </w:tc>
      </w:tr>
      <w:tr w:rsidR="002434F5" w:rsidTr="00DE446F">
        <w:tc>
          <w:tcPr>
            <w:tcW w:w="1815" w:type="dxa"/>
            <w:vMerge/>
          </w:tcPr>
          <w:p w:rsidR="002434F5" w:rsidRDefault="002434F5"/>
        </w:tc>
        <w:tc>
          <w:tcPr>
            <w:tcW w:w="1933" w:type="dxa"/>
            <w:vMerge/>
          </w:tcPr>
          <w:p w:rsidR="002434F5" w:rsidRDefault="002434F5"/>
        </w:tc>
        <w:tc>
          <w:tcPr>
            <w:tcW w:w="2410" w:type="dxa"/>
          </w:tcPr>
          <w:p w:rsidR="002434F5" w:rsidRDefault="002434F5">
            <w:pPr>
              <w:pStyle w:val="ConsPlusNormal"/>
            </w:pPr>
          </w:p>
        </w:tc>
        <w:tc>
          <w:tcPr>
            <w:tcW w:w="1842" w:type="dxa"/>
          </w:tcPr>
          <w:p w:rsidR="002434F5" w:rsidRDefault="002434F5">
            <w:pPr>
              <w:pStyle w:val="ConsPlusNormal"/>
            </w:pPr>
          </w:p>
        </w:tc>
        <w:tc>
          <w:tcPr>
            <w:tcW w:w="2552" w:type="dxa"/>
          </w:tcPr>
          <w:p w:rsidR="002434F5" w:rsidRDefault="002434F5">
            <w:pPr>
              <w:pStyle w:val="ConsPlusNormal"/>
            </w:pPr>
          </w:p>
        </w:tc>
        <w:tc>
          <w:tcPr>
            <w:tcW w:w="1984" w:type="dxa"/>
          </w:tcPr>
          <w:p w:rsidR="002434F5" w:rsidRDefault="002434F5">
            <w:pPr>
              <w:pStyle w:val="ConsPlusNormal"/>
            </w:pPr>
          </w:p>
        </w:tc>
        <w:tc>
          <w:tcPr>
            <w:tcW w:w="2410" w:type="dxa"/>
          </w:tcPr>
          <w:p w:rsidR="002434F5" w:rsidRDefault="002434F5">
            <w:pPr>
              <w:pStyle w:val="ConsPlusNormal"/>
            </w:pPr>
          </w:p>
        </w:tc>
      </w:tr>
    </w:tbl>
    <w:p w:rsidR="002434F5" w:rsidRDefault="002434F5">
      <w:pPr>
        <w:pStyle w:val="ConsPlusNormal"/>
        <w:jc w:val="both"/>
      </w:pPr>
    </w:p>
    <w:p w:rsidR="002434F5" w:rsidRDefault="002434F5">
      <w:pPr>
        <w:pStyle w:val="ConsPlusNormal"/>
        <w:ind w:firstLine="540"/>
        <w:jc w:val="both"/>
      </w:pPr>
      <w:r>
        <w:t>IV. Израсходовано средств из избирательного фонда</w:t>
      </w:r>
    </w:p>
    <w:p w:rsidR="002434F5" w:rsidRDefault="002434F5">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2410"/>
        <w:gridCol w:w="2552"/>
        <w:gridCol w:w="2126"/>
        <w:gridCol w:w="1843"/>
        <w:gridCol w:w="2409"/>
        <w:gridCol w:w="1843"/>
      </w:tblGrid>
      <w:tr w:rsidR="002434F5" w:rsidTr="00DE446F">
        <w:tc>
          <w:tcPr>
            <w:tcW w:w="1763" w:type="dxa"/>
          </w:tcPr>
          <w:p w:rsidR="002434F5" w:rsidRDefault="002434F5">
            <w:pPr>
              <w:pStyle w:val="ConsPlusNormal"/>
              <w:jc w:val="center"/>
            </w:pPr>
            <w:r>
              <w:t>Дата снятия средств со счета</w:t>
            </w:r>
          </w:p>
        </w:tc>
        <w:tc>
          <w:tcPr>
            <w:tcW w:w="2410" w:type="dxa"/>
          </w:tcPr>
          <w:p w:rsidR="002434F5" w:rsidRDefault="002434F5">
            <w:pPr>
              <w:pStyle w:val="ConsPlusNormal"/>
              <w:jc w:val="center"/>
            </w:pPr>
            <w:r>
              <w:t>Кому перечислены средства</w:t>
            </w:r>
          </w:p>
        </w:tc>
        <w:tc>
          <w:tcPr>
            <w:tcW w:w="2552" w:type="dxa"/>
          </w:tcPr>
          <w:p w:rsidR="002434F5" w:rsidRDefault="002434F5">
            <w:pPr>
              <w:pStyle w:val="ConsPlusNormal"/>
              <w:jc w:val="center"/>
            </w:pPr>
            <w:r>
              <w:t>Шифр строки финансового отчета</w:t>
            </w:r>
          </w:p>
        </w:tc>
        <w:tc>
          <w:tcPr>
            <w:tcW w:w="2126" w:type="dxa"/>
          </w:tcPr>
          <w:p w:rsidR="002434F5" w:rsidRDefault="002434F5">
            <w:pPr>
              <w:pStyle w:val="ConsPlusNormal"/>
              <w:jc w:val="center"/>
            </w:pPr>
            <w:r>
              <w:t>Сумма в рублях</w:t>
            </w:r>
          </w:p>
        </w:tc>
        <w:tc>
          <w:tcPr>
            <w:tcW w:w="1843" w:type="dxa"/>
          </w:tcPr>
          <w:p w:rsidR="002434F5" w:rsidRDefault="002434F5">
            <w:pPr>
              <w:pStyle w:val="ConsPlusNormal"/>
              <w:jc w:val="center"/>
            </w:pPr>
            <w:r>
              <w:t>Виды расходов</w:t>
            </w:r>
          </w:p>
        </w:tc>
        <w:tc>
          <w:tcPr>
            <w:tcW w:w="2409" w:type="dxa"/>
          </w:tcPr>
          <w:p w:rsidR="002434F5" w:rsidRDefault="002434F5">
            <w:pPr>
              <w:pStyle w:val="ConsPlusNormal"/>
              <w:jc w:val="center"/>
            </w:pPr>
            <w:r>
              <w:t>Документ, подтверждающий расход</w:t>
            </w:r>
          </w:p>
        </w:tc>
        <w:tc>
          <w:tcPr>
            <w:tcW w:w="1843" w:type="dxa"/>
          </w:tcPr>
          <w:p w:rsidR="002434F5" w:rsidRDefault="002434F5">
            <w:pPr>
              <w:pStyle w:val="ConsPlusNormal"/>
              <w:jc w:val="center"/>
            </w:pPr>
            <w:r>
              <w:t>Основания для снятия денежных средств</w:t>
            </w:r>
          </w:p>
        </w:tc>
      </w:tr>
      <w:tr w:rsidR="002434F5" w:rsidTr="00DE446F">
        <w:tc>
          <w:tcPr>
            <w:tcW w:w="1763" w:type="dxa"/>
          </w:tcPr>
          <w:p w:rsidR="002434F5" w:rsidRDefault="002434F5">
            <w:pPr>
              <w:pStyle w:val="ConsPlusNormal"/>
              <w:jc w:val="center"/>
            </w:pPr>
            <w:r>
              <w:t>1</w:t>
            </w:r>
          </w:p>
        </w:tc>
        <w:tc>
          <w:tcPr>
            <w:tcW w:w="2410" w:type="dxa"/>
          </w:tcPr>
          <w:p w:rsidR="002434F5" w:rsidRDefault="002434F5">
            <w:pPr>
              <w:pStyle w:val="ConsPlusNormal"/>
              <w:jc w:val="center"/>
            </w:pPr>
            <w:r>
              <w:t>2</w:t>
            </w:r>
          </w:p>
        </w:tc>
        <w:tc>
          <w:tcPr>
            <w:tcW w:w="2552" w:type="dxa"/>
          </w:tcPr>
          <w:p w:rsidR="002434F5" w:rsidRDefault="002434F5">
            <w:pPr>
              <w:pStyle w:val="ConsPlusNormal"/>
              <w:jc w:val="center"/>
            </w:pPr>
            <w:r>
              <w:t>3</w:t>
            </w:r>
          </w:p>
        </w:tc>
        <w:tc>
          <w:tcPr>
            <w:tcW w:w="2126" w:type="dxa"/>
          </w:tcPr>
          <w:p w:rsidR="002434F5" w:rsidRDefault="002434F5">
            <w:pPr>
              <w:pStyle w:val="ConsPlusNormal"/>
              <w:jc w:val="center"/>
            </w:pPr>
            <w:r>
              <w:t>4</w:t>
            </w:r>
          </w:p>
        </w:tc>
        <w:tc>
          <w:tcPr>
            <w:tcW w:w="1843" w:type="dxa"/>
          </w:tcPr>
          <w:p w:rsidR="002434F5" w:rsidRDefault="002434F5">
            <w:pPr>
              <w:pStyle w:val="ConsPlusNormal"/>
              <w:jc w:val="center"/>
            </w:pPr>
            <w:r>
              <w:t>5</w:t>
            </w:r>
          </w:p>
        </w:tc>
        <w:tc>
          <w:tcPr>
            <w:tcW w:w="2409" w:type="dxa"/>
          </w:tcPr>
          <w:p w:rsidR="002434F5" w:rsidRDefault="002434F5">
            <w:pPr>
              <w:pStyle w:val="ConsPlusNormal"/>
              <w:jc w:val="center"/>
            </w:pPr>
            <w:r>
              <w:t>6</w:t>
            </w:r>
          </w:p>
        </w:tc>
        <w:tc>
          <w:tcPr>
            <w:tcW w:w="1843" w:type="dxa"/>
          </w:tcPr>
          <w:p w:rsidR="002434F5" w:rsidRDefault="002434F5">
            <w:pPr>
              <w:pStyle w:val="ConsPlusNormal"/>
              <w:jc w:val="center"/>
            </w:pPr>
            <w:r>
              <w:t>7</w:t>
            </w:r>
          </w:p>
        </w:tc>
      </w:tr>
      <w:tr w:rsidR="002434F5" w:rsidTr="00DE446F">
        <w:tc>
          <w:tcPr>
            <w:tcW w:w="1763" w:type="dxa"/>
          </w:tcPr>
          <w:p w:rsidR="002434F5" w:rsidRDefault="002434F5">
            <w:pPr>
              <w:pStyle w:val="ConsPlusNormal"/>
            </w:pPr>
          </w:p>
        </w:tc>
        <w:tc>
          <w:tcPr>
            <w:tcW w:w="2410" w:type="dxa"/>
          </w:tcPr>
          <w:p w:rsidR="002434F5" w:rsidRDefault="002434F5">
            <w:pPr>
              <w:pStyle w:val="ConsPlusNormal"/>
            </w:pPr>
          </w:p>
        </w:tc>
        <w:tc>
          <w:tcPr>
            <w:tcW w:w="2552" w:type="dxa"/>
          </w:tcPr>
          <w:p w:rsidR="002434F5" w:rsidRDefault="002434F5">
            <w:pPr>
              <w:pStyle w:val="ConsPlusNormal"/>
            </w:pPr>
          </w:p>
        </w:tc>
        <w:tc>
          <w:tcPr>
            <w:tcW w:w="2126" w:type="dxa"/>
          </w:tcPr>
          <w:p w:rsidR="002434F5" w:rsidRDefault="002434F5">
            <w:pPr>
              <w:pStyle w:val="ConsPlusNormal"/>
            </w:pPr>
          </w:p>
        </w:tc>
        <w:tc>
          <w:tcPr>
            <w:tcW w:w="1843" w:type="dxa"/>
          </w:tcPr>
          <w:p w:rsidR="002434F5" w:rsidRDefault="002434F5">
            <w:pPr>
              <w:pStyle w:val="ConsPlusNormal"/>
            </w:pPr>
          </w:p>
        </w:tc>
        <w:tc>
          <w:tcPr>
            <w:tcW w:w="2409" w:type="dxa"/>
          </w:tcPr>
          <w:p w:rsidR="002434F5" w:rsidRDefault="002434F5">
            <w:pPr>
              <w:pStyle w:val="ConsPlusNormal"/>
            </w:pPr>
          </w:p>
        </w:tc>
        <w:tc>
          <w:tcPr>
            <w:tcW w:w="1843" w:type="dxa"/>
          </w:tcPr>
          <w:p w:rsidR="002434F5" w:rsidRDefault="002434F5">
            <w:pPr>
              <w:pStyle w:val="ConsPlusNormal"/>
            </w:pPr>
          </w:p>
        </w:tc>
      </w:tr>
      <w:tr w:rsidR="002434F5" w:rsidTr="00DE446F">
        <w:tc>
          <w:tcPr>
            <w:tcW w:w="1763" w:type="dxa"/>
          </w:tcPr>
          <w:p w:rsidR="002434F5" w:rsidRDefault="002434F5">
            <w:pPr>
              <w:pStyle w:val="ConsPlusNormal"/>
            </w:pPr>
          </w:p>
        </w:tc>
        <w:tc>
          <w:tcPr>
            <w:tcW w:w="2410" w:type="dxa"/>
          </w:tcPr>
          <w:p w:rsidR="002434F5" w:rsidRDefault="002434F5">
            <w:pPr>
              <w:pStyle w:val="ConsPlusNormal"/>
            </w:pPr>
          </w:p>
        </w:tc>
        <w:tc>
          <w:tcPr>
            <w:tcW w:w="2552" w:type="dxa"/>
          </w:tcPr>
          <w:p w:rsidR="002434F5" w:rsidRDefault="002434F5">
            <w:pPr>
              <w:pStyle w:val="ConsPlusNormal"/>
            </w:pPr>
          </w:p>
        </w:tc>
        <w:tc>
          <w:tcPr>
            <w:tcW w:w="2126" w:type="dxa"/>
          </w:tcPr>
          <w:p w:rsidR="002434F5" w:rsidRDefault="002434F5">
            <w:pPr>
              <w:pStyle w:val="ConsPlusNormal"/>
            </w:pPr>
          </w:p>
        </w:tc>
        <w:tc>
          <w:tcPr>
            <w:tcW w:w="1843" w:type="dxa"/>
          </w:tcPr>
          <w:p w:rsidR="002434F5" w:rsidRDefault="002434F5">
            <w:pPr>
              <w:pStyle w:val="ConsPlusNormal"/>
            </w:pPr>
          </w:p>
        </w:tc>
        <w:tc>
          <w:tcPr>
            <w:tcW w:w="2409" w:type="dxa"/>
          </w:tcPr>
          <w:p w:rsidR="002434F5" w:rsidRDefault="002434F5">
            <w:pPr>
              <w:pStyle w:val="ConsPlusNormal"/>
            </w:pPr>
          </w:p>
        </w:tc>
        <w:tc>
          <w:tcPr>
            <w:tcW w:w="1843" w:type="dxa"/>
          </w:tcPr>
          <w:p w:rsidR="002434F5" w:rsidRDefault="002434F5">
            <w:pPr>
              <w:pStyle w:val="ConsPlusNormal"/>
            </w:pPr>
          </w:p>
        </w:tc>
      </w:tr>
    </w:tbl>
    <w:p w:rsidR="002434F5" w:rsidRDefault="002434F5">
      <w:pPr>
        <w:pStyle w:val="ConsPlusNormal"/>
        <w:jc w:val="both"/>
      </w:pPr>
    </w:p>
    <w:p w:rsidR="002434F5" w:rsidRDefault="002434F5">
      <w:pPr>
        <w:pStyle w:val="ConsPlusNonformat"/>
        <w:jc w:val="both"/>
      </w:pPr>
      <w:r>
        <w:t>Кандидат                              __________________________________</w:t>
      </w:r>
    </w:p>
    <w:p w:rsidR="002434F5" w:rsidRDefault="002434F5">
      <w:pPr>
        <w:pStyle w:val="ConsPlusNonformat"/>
        <w:jc w:val="both"/>
      </w:pPr>
      <w:r>
        <w:t xml:space="preserve">                                      (инициалы, фамилия, подпись, дата)</w:t>
      </w: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Pr="00DE446F" w:rsidRDefault="002434F5" w:rsidP="00DE446F">
      <w:pPr>
        <w:pStyle w:val="ConsPlusNormal"/>
        <w:pageBreakBefore/>
        <w:jc w:val="right"/>
        <w:outlineLvl w:val="1"/>
        <w:rPr>
          <w:rFonts w:ascii="Times New Roman" w:hAnsi="Times New Roman" w:cs="Times New Roman"/>
          <w:sz w:val="26"/>
          <w:szCs w:val="26"/>
        </w:rPr>
      </w:pPr>
      <w:r w:rsidRPr="00DE446F">
        <w:rPr>
          <w:rFonts w:ascii="Times New Roman" w:hAnsi="Times New Roman" w:cs="Times New Roman"/>
          <w:sz w:val="26"/>
          <w:szCs w:val="26"/>
        </w:rPr>
        <w:lastRenderedPageBreak/>
        <w:t>Приложение 7</w:t>
      </w:r>
    </w:p>
    <w:p w:rsidR="002434F5" w:rsidRPr="00DE446F" w:rsidRDefault="002434F5">
      <w:pPr>
        <w:pStyle w:val="ConsPlusNormal"/>
        <w:jc w:val="right"/>
        <w:rPr>
          <w:rFonts w:ascii="Times New Roman" w:hAnsi="Times New Roman" w:cs="Times New Roman"/>
          <w:sz w:val="26"/>
          <w:szCs w:val="26"/>
        </w:rPr>
      </w:pPr>
      <w:r w:rsidRPr="00DE446F">
        <w:rPr>
          <w:rFonts w:ascii="Times New Roman" w:hAnsi="Times New Roman" w:cs="Times New Roman"/>
          <w:sz w:val="26"/>
          <w:szCs w:val="26"/>
        </w:rPr>
        <w:t>к Порядку</w:t>
      </w:r>
      <w:r w:rsidR="00DE446F">
        <w:rPr>
          <w:rFonts w:ascii="Times New Roman" w:hAnsi="Times New Roman" w:cs="Times New Roman"/>
          <w:sz w:val="26"/>
          <w:szCs w:val="26"/>
        </w:rPr>
        <w:t xml:space="preserve"> </w:t>
      </w:r>
      <w:r w:rsidRPr="00DE446F">
        <w:rPr>
          <w:rFonts w:ascii="Times New Roman" w:hAnsi="Times New Roman" w:cs="Times New Roman"/>
          <w:sz w:val="26"/>
          <w:szCs w:val="26"/>
        </w:rPr>
        <w:t>открытия, ведения и закрытия</w:t>
      </w:r>
      <w:r w:rsidR="00DE446F">
        <w:rPr>
          <w:rFonts w:ascii="Times New Roman" w:hAnsi="Times New Roman" w:cs="Times New Roman"/>
          <w:sz w:val="26"/>
          <w:szCs w:val="26"/>
        </w:rPr>
        <w:t xml:space="preserve"> </w:t>
      </w:r>
      <w:r w:rsidRPr="00DE446F">
        <w:rPr>
          <w:rFonts w:ascii="Times New Roman" w:hAnsi="Times New Roman" w:cs="Times New Roman"/>
          <w:sz w:val="26"/>
          <w:szCs w:val="26"/>
        </w:rPr>
        <w:t>специальных счетов, учета</w:t>
      </w:r>
    </w:p>
    <w:p w:rsidR="002434F5" w:rsidRPr="00DE446F" w:rsidRDefault="002434F5">
      <w:pPr>
        <w:pStyle w:val="ConsPlusNormal"/>
        <w:jc w:val="right"/>
        <w:rPr>
          <w:rFonts w:ascii="Times New Roman" w:hAnsi="Times New Roman" w:cs="Times New Roman"/>
          <w:sz w:val="26"/>
          <w:szCs w:val="26"/>
        </w:rPr>
      </w:pPr>
      <w:r w:rsidRPr="00DE446F">
        <w:rPr>
          <w:rFonts w:ascii="Times New Roman" w:hAnsi="Times New Roman" w:cs="Times New Roman"/>
          <w:sz w:val="26"/>
          <w:szCs w:val="26"/>
        </w:rPr>
        <w:t>и отчетности о поступлении</w:t>
      </w:r>
      <w:r w:rsidR="00DE446F">
        <w:rPr>
          <w:rFonts w:ascii="Times New Roman" w:hAnsi="Times New Roman" w:cs="Times New Roman"/>
          <w:sz w:val="26"/>
          <w:szCs w:val="26"/>
        </w:rPr>
        <w:t xml:space="preserve"> </w:t>
      </w:r>
      <w:r w:rsidRPr="00DE446F">
        <w:rPr>
          <w:rFonts w:ascii="Times New Roman" w:hAnsi="Times New Roman" w:cs="Times New Roman"/>
          <w:sz w:val="26"/>
          <w:szCs w:val="26"/>
        </w:rPr>
        <w:t>и расходовании средств</w:t>
      </w:r>
      <w:r w:rsidR="00DE446F">
        <w:rPr>
          <w:rFonts w:ascii="Times New Roman" w:hAnsi="Times New Roman" w:cs="Times New Roman"/>
          <w:sz w:val="26"/>
          <w:szCs w:val="26"/>
        </w:rPr>
        <w:t xml:space="preserve"> </w:t>
      </w:r>
      <w:r w:rsidRPr="00DE446F">
        <w:rPr>
          <w:rFonts w:ascii="Times New Roman" w:hAnsi="Times New Roman" w:cs="Times New Roman"/>
          <w:sz w:val="26"/>
          <w:szCs w:val="26"/>
        </w:rPr>
        <w:t>избирательного фонда кандидата</w:t>
      </w:r>
    </w:p>
    <w:p w:rsidR="002434F5" w:rsidRPr="00DE446F" w:rsidRDefault="002434F5">
      <w:pPr>
        <w:pStyle w:val="ConsPlusNormal"/>
        <w:jc w:val="right"/>
        <w:rPr>
          <w:rFonts w:ascii="Times New Roman" w:hAnsi="Times New Roman" w:cs="Times New Roman"/>
          <w:sz w:val="26"/>
          <w:szCs w:val="26"/>
        </w:rPr>
      </w:pPr>
      <w:r w:rsidRPr="00DE446F">
        <w:rPr>
          <w:rFonts w:ascii="Times New Roman" w:hAnsi="Times New Roman" w:cs="Times New Roman"/>
          <w:sz w:val="26"/>
          <w:szCs w:val="26"/>
        </w:rPr>
        <w:t>при проведении выборов депутатов</w:t>
      </w:r>
      <w:r w:rsidR="00DE446F">
        <w:rPr>
          <w:rFonts w:ascii="Times New Roman" w:hAnsi="Times New Roman" w:cs="Times New Roman"/>
          <w:sz w:val="26"/>
          <w:szCs w:val="26"/>
        </w:rPr>
        <w:t xml:space="preserve"> </w:t>
      </w:r>
      <w:r w:rsidRPr="00DE446F">
        <w:rPr>
          <w:rFonts w:ascii="Times New Roman" w:hAnsi="Times New Roman" w:cs="Times New Roman"/>
          <w:sz w:val="26"/>
          <w:szCs w:val="26"/>
        </w:rPr>
        <w:t>представительного органа</w:t>
      </w:r>
      <w:r w:rsidR="00DE446F">
        <w:rPr>
          <w:rFonts w:ascii="Times New Roman" w:hAnsi="Times New Roman" w:cs="Times New Roman"/>
          <w:sz w:val="26"/>
          <w:szCs w:val="26"/>
        </w:rPr>
        <w:t xml:space="preserve"> </w:t>
      </w:r>
      <w:r w:rsidRPr="00DE446F">
        <w:rPr>
          <w:rFonts w:ascii="Times New Roman" w:hAnsi="Times New Roman" w:cs="Times New Roman"/>
          <w:sz w:val="26"/>
          <w:szCs w:val="26"/>
        </w:rPr>
        <w:t>муниципального образования</w:t>
      </w:r>
    </w:p>
    <w:p w:rsidR="002434F5" w:rsidRPr="00DE446F" w:rsidRDefault="002434F5">
      <w:pPr>
        <w:pStyle w:val="ConsPlusNormal"/>
        <w:jc w:val="center"/>
        <w:rPr>
          <w:rFonts w:ascii="Times New Roman" w:hAnsi="Times New Roman" w:cs="Times New Roman"/>
          <w:sz w:val="26"/>
          <w:szCs w:val="26"/>
        </w:rPr>
      </w:pPr>
    </w:p>
    <w:p w:rsidR="002434F5" w:rsidRPr="00DE446F" w:rsidRDefault="002434F5">
      <w:pPr>
        <w:pStyle w:val="ConsPlusNormal"/>
        <w:jc w:val="center"/>
        <w:rPr>
          <w:rFonts w:ascii="Times New Roman" w:hAnsi="Times New Roman" w:cs="Times New Roman"/>
          <w:sz w:val="26"/>
          <w:szCs w:val="26"/>
        </w:rPr>
      </w:pPr>
      <w:r w:rsidRPr="00DE446F">
        <w:rPr>
          <w:rFonts w:ascii="Times New Roman" w:hAnsi="Times New Roman" w:cs="Times New Roman"/>
          <w:sz w:val="26"/>
          <w:szCs w:val="26"/>
        </w:rPr>
        <w:t>Список изменяющих документов</w:t>
      </w:r>
    </w:p>
    <w:p w:rsidR="002434F5" w:rsidRPr="00DE446F" w:rsidRDefault="002434F5">
      <w:pPr>
        <w:pStyle w:val="ConsPlusNormal"/>
        <w:jc w:val="center"/>
        <w:rPr>
          <w:rFonts w:ascii="Times New Roman" w:hAnsi="Times New Roman" w:cs="Times New Roman"/>
          <w:sz w:val="26"/>
          <w:szCs w:val="26"/>
        </w:rPr>
      </w:pPr>
      <w:r w:rsidRPr="00DE446F">
        <w:rPr>
          <w:rFonts w:ascii="Times New Roman" w:hAnsi="Times New Roman" w:cs="Times New Roman"/>
          <w:sz w:val="26"/>
          <w:szCs w:val="26"/>
        </w:rPr>
        <w:t xml:space="preserve">(в ред. </w:t>
      </w:r>
      <w:hyperlink r:id="rId34" w:history="1">
        <w:r w:rsidRPr="00DE446F">
          <w:rPr>
            <w:rFonts w:ascii="Times New Roman" w:hAnsi="Times New Roman" w:cs="Times New Roman"/>
            <w:color w:val="0000FF"/>
            <w:sz w:val="26"/>
            <w:szCs w:val="26"/>
          </w:rPr>
          <w:t>Постановления</w:t>
        </w:r>
      </w:hyperlink>
      <w:r w:rsidRPr="00DE446F">
        <w:rPr>
          <w:rFonts w:ascii="Times New Roman" w:hAnsi="Times New Roman" w:cs="Times New Roman"/>
          <w:sz w:val="26"/>
          <w:szCs w:val="26"/>
        </w:rPr>
        <w:t xml:space="preserve"> Избиркома </w:t>
      </w:r>
      <w:proofErr w:type="gramStart"/>
      <w:r w:rsidRPr="00DE446F">
        <w:rPr>
          <w:rFonts w:ascii="Times New Roman" w:hAnsi="Times New Roman" w:cs="Times New Roman"/>
          <w:sz w:val="26"/>
          <w:szCs w:val="26"/>
        </w:rPr>
        <w:t>Пензенской</w:t>
      </w:r>
      <w:proofErr w:type="gramEnd"/>
      <w:r w:rsidRPr="00DE446F">
        <w:rPr>
          <w:rFonts w:ascii="Times New Roman" w:hAnsi="Times New Roman" w:cs="Times New Roman"/>
          <w:sz w:val="26"/>
          <w:szCs w:val="26"/>
        </w:rPr>
        <w:t xml:space="preserve"> обл.</w:t>
      </w:r>
      <w:r w:rsidR="00DE446F">
        <w:rPr>
          <w:rFonts w:ascii="Times New Roman" w:hAnsi="Times New Roman" w:cs="Times New Roman"/>
          <w:sz w:val="26"/>
          <w:szCs w:val="26"/>
        </w:rPr>
        <w:t xml:space="preserve"> </w:t>
      </w:r>
      <w:r w:rsidRPr="00DE446F">
        <w:rPr>
          <w:rFonts w:ascii="Times New Roman" w:hAnsi="Times New Roman" w:cs="Times New Roman"/>
          <w:sz w:val="26"/>
          <w:szCs w:val="26"/>
        </w:rPr>
        <w:t>от 21.02.2014 N 95/560-5)</w:t>
      </w:r>
    </w:p>
    <w:p w:rsidR="002434F5" w:rsidRPr="00DE446F" w:rsidRDefault="002434F5">
      <w:pPr>
        <w:pStyle w:val="ConsPlusNormal"/>
        <w:jc w:val="both"/>
        <w:rPr>
          <w:rFonts w:ascii="Times New Roman" w:hAnsi="Times New Roman" w:cs="Times New Roman"/>
          <w:sz w:val="26"/>
          <w:szCs w:val="26"/>
        </w:rPr>
      </w:pPr>
    </w:p>
    <w:p w:rsidR="002434F5" w:rsidRPr="00DE446F" w:rsidRDefault="002434F5">
      <w:pPr>
        <w:pStyle w:val="ConsPlusNormal"/>
        <w:jc w:val="center"/>
        <w:rPr>
          <w:rFonts w:ascii="Times New Roman" w:hAnsi="Times New Roman" w:cs="Times New Roman"/>
          <w:sz w:val="26"/>
          <w:szCs w:val="26"/>
        </w:rPr>
      </w:pPr>
      <w:bookmarkStart w:id="25" w:name="P813"/>
      <w:bookmarkEnd w:id="25"/>
      <w:r w:rsidRPr="00DE446F">
        <w:rPr>
          <w:rFonts w:ascii="Times New Roman" w:hAnsi="Times New Roman" w:cs="Times New Roman"/>
          <w:sz w:val="26"/>
          <w:szCs w:val="26"/>
        </w:rPr>
        <w:t>Обобщенные оперативные сведения о поступлении</w:t>
      </w:r>
      <w:r w:rsidR="00DE446F">
        <w:rPr>
          <w:rFonts w:ascii="Times New Roman" w:hAnsi="Times New Roman" w:cs="Times New Roman"/>
          <w:sz w:val="26"/>
          <w:szCs w:val="26"/>
        </w:rPr>
        <w:t xml:space="preserve"> </w:t>
      </w:r>
      <w:r w:rsidRPr="00DE446F">
        <w:rPr>
          <w:rFonts w:ascii="Times New Roman" w:hAnsi="Times New Roman" w:cs="Times New Roman"/>
          <w:sz w:val="26"/>
          <w:szCs w:val="26"/>
        </w:rPr>
        <w:t>денежных средств в избирательные фонды кандидатов в депутаты</w:t>
      </w:r>
    </w:p>
    <w:p w:rsidR="002434F5" w:rsidRPr="00DE446F" w:rsidRDefault="002434F5">
      <w:pPr>
        <w:pStyle w:val="ConsPlusNormal"/>
        <w:jc w:val="center"/>
        <w:rPr>
          <w:rFonts w:ascii="Times New Roman" w:hAnsi="Times New Roman" w:cs="Times New Roman"/>
          <w:sz w:val="26"/>
          <w:szCs w:val="26"/>
        </w:rPr>
      </w:pPr>
      <w:r w:rsidRPr="00DE446F">
        <w:rPr>
          <w:rFonts w:ascii="Times New Roman" w:hAnsi="Times New Roman" w:cs="Times New Roman"/>
          <w:sz w:val="26"/>
          <w:szCs w:val="26"/>
        </w:rPr>
        <w:t>представительного органа муниципального образования</w:t>
      </w:r>
      <w:r w:rsidR="00DE446F">
        <w:rPr>
          <w:rFonts w:ascii="Times New Roman" w:hAnsi="Times New Roman" w:cs="Times New Roman"/>
          <w:sz w:val="26"/>
          <w:szCs w:val="26"/>
        </w:rPr>
        <w:t xml:space="preserve"> </w:t>
      </w:r>
      <w:r w:rsidRPr="00DE446F">
        <w:rPr>
          <w:rFonts w:ascii="Times New Roman" w:hAnsi="Times New Roman" w:cs="Times New Roman"/>
          <w:sz w:val="26"/>
          <w:szCs w:val="26"/>
        </w:rPr>
        <w:t>(на основании данных Сбербанка России)</w:t>
      </w:r>
    </w:p>
    <w:p w:rsidR="002434F5" w:rsidRDefault="002434F5">
      <w:pPr>
        <w:pStyle w:val="ConsPlusNormal"/>
        <w:jc w:val="both"/>
      </w:pPr>
    </w:p>
    <w:p w:rsidR="002434F5" w:rsidRDefault="002434F5">
      <w:pPr>
        <w:pStyle w:val="ConsPlusNormal"/>
        <w:jc w:val="both"/>
      </w:pPr>
      <w:r>
        <w:t>Наименование ИКМО _________________________________________________________</w:t>
      </w:r>
    </w:p>
    <w:p w:rsidR="002434F5" w:rsidRDefault="002434F5">
      <w:pPr>
        <w:pStyle w:val="ConsPlusNormal"/>
        <w:jc w:val="both"/>
      </w:pPr>
    </w:p>
    <w:p w:rsidR="002434F5" w:rsidRDefault="002434F5">
      <w:pPr>
        <w:pStyle w:val="ConsPlusNormal"/>
        <w:ind w:firstLine="540"/>
        <w:jc w:val="both"/>
      </w:pPr>
      <w:r>
        <w:t>По состоянию на "___" _______ 20 __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5"/>
        <w:gridCol w:w="1311"/>
        <w:gridCol w:w="1262"/>
        <w:gridCol w:w="1183"/>
        <w:gridCol w:w="1183"/>
        <w:gridCol w:w="1183"/>
        <w:gridCol w:w="1183"/>
        <w:gridCol w:w="1438"/>
        <w:gridCol w:w="1306"/>
        <w:gridCol w:w="1350"/>
        <w:gridCol w:w="1311"/>
        <w:gridCol w:w="1439"/>
      </w:tblGrid>
      <w:tr w:rsidR="002434F5" w:rsidTr="00DE446F">
        <w:tc>
          <w:tcPr>
            <w:tcW w:w="545" w:type="dxa"/>
            <w:vMerge w:val="restart"/>
          </w:tcPr>
          <w:p w:rsidR="002434F5" w:rsidRDefault="002434F5">
            <w:pPr>
              <w:pStyle w:val="ConsPlusNormal"/>
              <w:jc w:val="center"/>
            </w:pPr>
            <w:r>
              <w:t>N</w:t>
            </w:r>
          </w:p>
          <w:p w:rsidR="002434F5" w:rsidRDefault="002434F5">
            <w:pPr>
              <w:pStyle w:val="ConsPlusNormal"/>
              <w:jc w:val="center"/>
            </w:pPr>
            <w:proofErr w:type="spellStart"/>
            <w:proofErr w:type="gramStart"/>
            <w:r>
              <w:t>п</w:t>
            </w:r>
            <w:proofErr w:type="spellEnd"/>
            <w:proofErr w:type="gramEnd"/>
            <w:r>
              <w:t>/</w:t>
            </w:r>
            <w:proofErr w:type="spellStart"/>
            <w:r>
              <w:t>п</w:t>
            </w:r>
            <w:proofErr w:type="spellEnd"/>
          </w:p>
        </w:tc>
        <w:tc>
          <w:tcPr>
            <w:tcW w:w="1311" w:type="dxa"/>
            <w:vMerge w:val="restart"/>
          </w:tcPr>
          <w:p w:rsidR="002434F5" w:rsidRDefault="002434F5">
            <w:pPr>
              <w:pStyle w:val="ConsPlusNormal"/>
              <w:jc w:val="center"/>
            </w:pPr>
            <w:r>
              <w:t>Ф.И.О. кандидата</w:t>
            </w:r>
          </w:p>
        </w:tc>
        <w:tc>
          <w:tcPr>
            <w:tcW w:w="5994" w:type="dxa"/>
            <w:gridSpan w:val="5"/>
          </w:tcPr>
          <w:p w:rsidR="002434F5" w:rsidRDefault="002434F5">
            <w:pPr>
              <w:pStyle w:val="ConsPlusNormal"/>
              <w:jc w:val="center"/>
            </w:pPr>
            <w:r>
              <w:t>Поступило средств в избирательный фонд</w:t>
            </w:r>
          </w:p>
        </w:tc>
        <w:tc>
          <w:tcPr>
            <w:tcW w:w="5405" w:type="dxa"/>
            <w:gridSpan w:val="4"/>
          </w:tcPr>
          <w:p w:rsidR="002434F5" w:rsidRDefault="002434F5">
            <w:pPr>
              <w:pStyle w:val="ConsPlusNormal"/>
              <w:jc w:val="center"/>
            </w:pPr>
            <w:r>
              <w:t>Возвращено средств из избирательного фонда</w:t>
            </w:r>
          </w:p>
        </w:tc>
        <w:tc>
          <w:tcPr>
            <w:tcW w:w="1439" w:type="dxa"/>
            <w:vMerge w:val="restart"/>
          </w:tcPr>
          <w:p w:rsidR="002434F5" w:rsidRDefault="002434F5">
            <w:pPr>
              <w:pStyle w:val="ConsPlusNormal"/>
              <w:jc w:val="center"/>
            </w:pPr>
            <w:r>
              <w:t xml:space="preserve">Итого средств </w:t>
            </w:r>
            <w:proofErr w:type="spellStart"/>
            <w:r>
              <w:t>избират</w:t>
            </w:r>
            <w:proofErr w:type="spellEnd"/>
            <w:r>
              <w:t>. фонда (гр. 13 = гр. 3 - гр. 9)</w:t>
            </w:r>
          </w:p>
        </w:tc>
      </w:tr>
      <w:tr w:rsidR="002434F5" w:rsidTr="00DE446F">
        <w:tc>
          <w:tcPr>
            <w:tcW w:w="545" w:type="dxa"/>
            <w:vMerge/>
          </w:tcPr>
          <w:p w:rsidR="002434F5" w:rsidRDefault="002434F5"/>
        </w:tc>
        <w:tc>
          <w:tcPr>
            <w:tcW w:w="1311" w:type="dxa"/>
            <w:vMerge/>
          </w:tcPr>
          <w:p w:rsidR="002434F5" w:rsidRDefault="002434F5"/>
        </w:tc>
        <w:tc>
          <w:tcPr>
            <w:tcW w:w="1262" w:type="dxa"/>
            <w:vMerge w:val="restart"/>
          </w:tcPr>
          <w:p w:rsidR="002434F5" w:rsidRDefault="002434F5">
            <w:pPr>
              <w:pStyle w:val="ConsPlusNormal"/>
              <w:jc w:val="center"/>
            </w:pPr>
            <w:r>
              <w:t>Всего (гр. 3 = гр. 4 + гр. 5)</w:t>
            </w:r>
          </w:p>
        </w:tc>
        <w:tc>
          <w:tcPr>
            <w:tcW w:w="4732" w:type="dxa"/>
            <w:gridSpan w:val="4"/>
          </w:tcPr>
          <w:p w:rsidR="002434F5" w:rsidRDefault="002434F5">
            <w:pPr>
              <w:pStyle w:val="ConsPlusNormal"/>
              <w:jc w:val="center"/>
            </w:pPr>
            <w:r>
              <w:t>В том числе</w:t>
            </w:r>
          </w:p>
        </w:tc>
        <w:tc>
          <w:tcPr>
            <w:tcW w:w="1438" w:type="dxa"/>
            <w:vMerge w:val="restart"/>
          </w:tcPr>
          <w:p w:rsidR="002434F5" w:rsidRDefault="002434F5">
            <w:pPr>
              <w:pStyle w:val="ConsPlusNormal"/>
              <w:jc w:val="center"/>
            </w:pPr>
            <w:r>
              <w:t>Всего (гр. 9 = гр. 10 + гр. 11 + гр. 12)</w:t>
            </w:r>
          </w:p>
        </w:tc>
        <w:tc>
          <w:tcPr>
            <w:tcW w:w="3967" w:type="dxa"/>
            <w:gridSpan w:val="3"/>
          </w:tcPr>
          <w:p w:rsidR="002434F5" w:rsidRDefault="002434F5">
            <w:pPr>
              <w:pStyle w:val="ConsPlusNormal"/>
              <w:jc w:val="center"/>
            </w:pPr>
            <w:r>
              <w:t>В том числе</w:t>
            </w:r>
          </w:p>
        </w:tc>
        <w:tc>
          <w:tcPr>
            <w:tcW w:w="1439" w:type="dxa"/>
            <w:vMerge/>
          </w:tcPr>
          <w:p w:rsidR="002434F5" w:rsidRDefault="002434F5"/>
        </w:tc>
      </w:tr>
      <w:tr w:rsidR="002434F5" w:rsidTr="00DE446F">
        <w:tc>
          <w:tcPr>
            <w:tcW w:w="545" w:type="dxa"/>
            <w:vMerge/>
          </w:tcPr>
          <w:p w:rsidR="002434F5" w:rsidRDefault="002434F5"/>
        </w:tc>
        <w:tc>
          <w:tcPr>
            <w:tcW w:w="1311" w:type="dxa"/>
            <w:vMerge/>
          </w:tcPr>
          <w:p w:rsidR="002434F5" w:rsidRDefault="002434F5"/>
        </w:tc>
        <w:tc>
          <w:tcPr>
            <w:tcW w:w="1262" w:type="dxa"/>
            <w:vMerge/>
          </w:tcPr>
          <w:p w:rsidR="002434F5" w:rsidRDefault="002434F5"/>
        </w:tc>
        <w:tc>
          <w:tcPr>
            <w:tcW w:w="1183" w:type="dxa"/>
          </w:tcPr>
          <w:p w:rsidR="002434F5" w:rsidRDefault="002434F5">
            <w:pPr>
              <w:pStyle w:val="ConsPlusNormal"/>
              <w:jc w:val="center"/>
            </w:pPr>
            <w:r>
              <w:t>Собств. средства</w:t>
            </w:r>
          </w:p>
        </w:tc>
        <w:tc>
          <w:tcPr>
            <w:tcW w:w="1183" w:type="dxa"/>
          </w:tcPr>
          <w:p w:rsidR="002434F5" w:rsidRDefault="002434F5">
            <w:pPr>
              <w:pStyle w:val="ConsPlusNormal"/>
              <w:jc w:val="center"/>
            </w:pPr>
            <w:r>
              <w:t xml:space="preserve">Средства </w:t>
            </w:r>
            <w:proofErr w:type="spellStart"/>
            <w:r>
              <w:t>избират</w:t>
            </w:r>
            <w:proofErr w:type="spellEnd"/>
            <w:r>
              <w:t xml:space="preserve">. </w:t>
            </w:r>
            <w:proofErr w:type="spellStart"/>
            <w:r>
              <w:t>объедин</w:t>
            </w:r>
            <w:proofErr w:type="spellEnd"/>
            <w:r>
              <w:t>.</w:t>
            </w:r>
          </w:p>
        </w:tc>
        <w:tc>
          <w:tcPr>
            <w:tcW w:w="1183" w:type="dxa"/>
          </w:tcPr>
          <w:p w:rsidR="002434F5" w:rsidRDefault="002434F5">
            <w:pPr>
              <w:pStyle w:val="ConsPlusNormal"/>
              <w:jc w:val="center"/>
            </w:pPr>
            <w:proofErr w:type="spellStart"/>
            <w:r>
              <w:t>Пожертв</w:t>
            </w:r>
            <w:proofErr w:type="spellEnd"/>
            <w:r>
              <w:t>. от граждан</w:t>
            </w:r>
          </w:p>
        </w:tc>
        <w:tc>
          <w:tcPr>
            <w:tcW w:w="1183" w:type="dxa"/>
          </w:tcPr>
          <w:p w:rsidR="002434F5" w:rsidRDefault="002434F5">
            <w:pPr>
              <w:pStyle w:val="ConsPlusNormal"/>
              <w:jc w:val="center"/>
            </w:pPr>
            <w:proofErr w:type="spellStart"/>
            <w:r>
              <w:t>Пожертв</w:t>
            </w:r>
            <w:proofErr w:type="spellEnd"/>
            <w:r>
              <w:t xml:space="preserve">. от </w:t>
            </w:r>
            <w:proofErr w:type="spellStart"/>
            <w:r>
              <w:t>юридич</w:t>
            </w:r>
            <w:proofErr w:type="spellEnd"/>
            <w:r>
              <w:t>. лиц</w:t>
            </w:r>
          </w:p>
        </w:tc>
        <w:tc>
          <w:tcPr>
            <w:tcW w:w="1438" w:type="dxa"/>
            <w:vMerge/>
          </w:tcPr>
          <w:p w:rsidR="002434F5" w:rsidRDefault="002434F5"/>
        </w:tc>
        <w:tc>
          <w:tcPr>
            <w:tcW w:w="1306" w:type="dxa"/>
          </w:tcPr>
          <w:p w:rsidR="002434F5" w:rsidRDefault="002434F5">
            <w:pPr>
              <w:pStyle w:val="ConsPlusNormal"/>
              <w:jc w:val="center"/>
            </w:pPr>
            <w:r>
              <w:t>Средства, поступив</w:t>
            </w:r>
            <w:proofErr w:type="gramStart"/>
            <w:r>
              <w:t>.</w:t>
            </w:r>
            <w:proofErr w:type="gramEnd"/>
            <w:r>
              <w:t xml:space="preserve"> </w:t>
            </w:r>
            <w:proofErr w:type="gramStart"/>
            <w:r>
              <w:t>с</w:t>
            </w:r>
            <w:proofErr w:type="gramEnd"/>
            <w:r>
              <w:t xml:space="preserve"> нарушен. </w:t>
            </w:r>
            <w:proofErr w:type="spellStart"/>
            <w:r>
              <w:t>установл</w:t>
            </w:r>
            <w:proofErr w:type="spellEnd"/>
            <w:r>
              <w:t>. порядка</w:t>
            </w:r>
          </w:p>
        </w:tc>
        <w:tc>
          <w:tcPr>
            <w:tcW w:w="1350" w:type="dxa"/>
          </w:tcPr>
          <w:p w:rsidR="002434F5" w:rsidRDefault="002434F5">
            <w:pPr>
              <w:pStyle w:val="ConsPlusNormal"/>
              <w:jc w:val="center"/>
            </w:pPr>
            <w:proofErr w:type="spellStart"/>
            <w:r>
              <w:t>Неиспольз</w:t>
            </w:r>
            <w:proofErr w:type="spellEnd"/>
            <w:r>
              <w:t>. и ошибочно перечислен</w:t>
            </w:r>
            <w:proofErr w:type="gramStart"/>
            <w:r>
              <w:t>.</w:t>
            </w:r>
            <w:proofErr w:type="gramEnd"/>
            <w:r>
              <w:t xml:space="preserve"> </w:t>
            </w:r>
            <w:proofErr w:type="gramStart"/>
            <w:r>
              <w:t>д</w:t>
            </w:r>
            <w:proofErr w:type="gramEnd"/>
            <w:r>
              <w:t>енежные средства</w:t>
            </w:r>
          </w:p>
        </w:tc>
        <w:tc>
          <w:tcPr>
            <w:tcW w:w="1311" w:type="dxa"/>
          </w:tcPr>
          <w:p w:rsidR="002434F5" w:rsidRDefault="002434F5">
            <w:pPr>
              <w:pStyle w:val="ConsPlusNormal"/>
              <w:jc w:val="center"/>
            </w:pPr>
            <w:r>
              <w:t>Аноним</w:t>
            </w:r>
            <w:proofErr w:type="gramStart"/>
            <w:r>
              <w:t>.</w:t>
            </w:r>
            <w:proofErr w:type="gramEnd"/>
            <w:r>
              <w:t xml:space="preserve"> </w:t>
            </w:r>
            <w:proofErr w:type="spellStart"/>
            <w:proofErr w:type="gramStart"/>
            <w:r>
              <w:t>п</w:t>
            </w:r>
            <w:proofErr w:type="gramEnd"/>
            <w:r>
              <w:t>ожертв</w:t>
            </w:r>
            <w:proofErr w:type="spellEnd"/>
            <w:r>
              <w:t xml:space="preserve">., </w:t>
            </w:r>
            <w:proofErr w:type="spellStart"/>
            <w:r>
              <w:t>перечисл</w:t>
            </w:r>
            <w:proofErr w:type="spellEnd"/>
            <w:r>
              <w:t xml:space="preserve">. в доход </w:t>
            </w:r>
            <w:proofErr w:type="spellStart"/>
            <w:r>
              <w:t>областн</w:t>
            </w:r>
            <w:proofErr w:type="spellEnd"/>
            <w:r>
              <w:t>. бюджета</w:t>
            </w:r>
          </w:p>
        </w:tc>
        <w:tc>
          <w:tcPr>
            <w:tcW w:w="1439" w:type="dxa"/>
            <w:vMerge/>
          </w:tcPr>
          <w:p w:rsidR="002434F5" w:rsidRDefault="002434F5"/>
        </w:tc>
      </w:tr>
      <w:tr w:rsidR="002434F5" w:rsidTr="00DE446F">
        <w:tc>
          <w:tcPr>
            <w:tcW w:w="545" w:type="dxa"/>
          </w:tcPr>
          <w:p w:rsidR="002434F5" w:rsidRDefault="002434F5">
            <w:pPr>
              <w:pStyle w:val="ConsPlusNormal"/>
            </w:pPr>
          </w:p>
        </w:tc>
        <w:tc>
          <w:tcPr>
            <w:tcW w:w="1311" w:type="dxa"/>
          </w:tcPr>
          <w:p w:rsidR="002434F5" w:rsidRDefault="002434F5">
            <w:pPr>
              <w:pStyle w:val="ConsPlusNormal"/>
            </w:pPr>
          </w:p>
        </w:tc>
        <w:tc>
          <w:tcPr>
            <w:tcW w:w="1262" w:type="dxa"/>
          </w:tcPr>
          <w:p w:rsidR="002434F5" w:rsidRDefault="002434F5">
            <w:pPr>
              <w:pStyle w:val="ConsPlusNormal"/>
            </w:pPr>
          </w:p>
        </w:tc>
        <w:tc>
          <w:tcPr>
            <w:tcW w:w="1183" w:type="dxa"/>
          </w:tcPr>
          <w:p w:rsidR="002434F5" w:rsidRDefault="002434F5">
            <w:pPr>
              <w:pStyle w:val="ConsPlusNormal"/>
            </w:pPr>
          </w:p>
        </w:tc>
        <w:tc>
          <w:tcPr>
            <w:tcW w:w="1183" w:type="dxa"/>
          </w:tcPr>
          <w:p w:rsidR="002434F5" w:rsidRDefault="002434F5">
            <w:pPr>
              <w:pStyle w:val="ConsPlusNormal"/>
            </w:pPr>
          </w:p>
        </w:tc>
        <w:tc>
          <w:tcPr>
            <w:tcW w:w="1183" w:type="dxa"/>
          </w:tcPr>
          <w:p w:rsidR="002434F5" w:rsidRDefault="002434F5">
            <w:pPr>
              <w:pStyle w:val="ConsPlusNormal"/>
            </w:pPr>
          </w:p>
        </w:tc>
        <w:tc>
          <w:tcPr>
            <w:tcW w:w="1183" w:type="dxa"/>
          </w:tcPr>
          <w:p w:rsidR="002434F5" w:rsidRDefault="002434F5">
            <w:pPr>
              <w:pStyle w:val="ConsPlusNormal"/>
            </w:pPr>
          </w:p>
        </w:tc>
        <w:tc>
          <w:tcPr>
            <w:tcW w:w="1438" w:type="dxa"/>
          </w:tcPr>
          <w:p w:rsidR="002434F5" w:rsidRDefault="002434F5">
            <w:pPr>
              <w:pStyle w:val="ConsPlusNormal"/>
            </w:pPr>
          </w:p>
        </w:tc>
        <w:tc>
          <w:tcPr>
            <w:tcW w:w="1306" w:type="dxa"/>
          </w:tcPr>
          <w:p w:rsidR="002434F5" w:rsidRDefault="002434F5">
            <w:pPr>
              <w:pStyle w:val="ConsPlusNormal"/>
            </w:pPr>
          </w:p>
        </w:tc>
        <w:tc>
          <w:tcPr>
            <w:tcW w:w="1350" w:type="dxa"/>
          </w:tcPr>
          <w:p w:rsidR="002434F5" w:rsidRDefault="002434F5">
            <w:pPr>
              <w:pStyle w:val="ConsPlusNormal"/>
            </w:pPr>
          </w:p>
        </w:tc>
        <w:tc>
          <w:tcPr>
            <w:tcW w:w="1311" w:type="dxa"/>
          </w:tcPr>
          <w:p w:rsidR="002434F5" w:rsidRDefault="002434F5">
            <w:pPr>
              <w:pStyle w:val="ConsPlusNormal"/>
            </w:pPr>
          </w:p>
        </w:tc>
        <w:tc>
          <w:tcPr>
            <w:tcW w:w="1439" w:type="dxa"/>
          </w:tcPr>
          <w:p w:rsidR="002434F5" w:rsidRDefault="002434F5">
            <w:pPr>
              <w:pStyle w:val="ConsPlusNormal"/>
            </w:pPr>
          </w:p>
        </w:tc>
      </w:tr>
      <w:tr w:rsidR="002434F5" w:rsidTr="00DE446F">
        <w:tc>
          <w:tcPr>
            <w:tcW w:w="545" w:type="dxa"/>
          </w:tcPr>
          <w:p w:rsidR="002434F5" w:rsidRDefault="002434F5">
            <w:pPr>
              <w:pStyle w:val="ConsPlusNormal"/>
            </w:pPr>
          </w:p>
        </w:tc>
        <w:tc>
          <w:tcPr>
            <w:tcW w:w="1311" w:type="dxa"/>
          </w:tcPr>
          <w:p w:rsidR="002434F5" w:rsidRDefault="002434F5">
            <w:pPr>
              <w:pStyle w:val="ConsPlusNormal"/>
            </w:pPr>
          </w:p>
        </w:tc>
        <w:tc>
          <w:tcPr>
            <w:tcW w:w="1262" w:type="dxa"/>
          </w:tcPr>
          <w:p w:rsidR="002434F5" w:rsidRDefault="002434F5">
            <w:pPr>
              <w:pStyle w:val="ConsPlusNormal"/>
            </w:pPr>
          </w:p>
        </w:tc>
        <w:tc>
          <w:tcPr>
            <w:tcW w:w="1183" w:type="dxa"/>
          </w:tcPr>
          <w:p w:rsidR="002434F5" w:rsidRDefault="002434F5">
            <w:pPr>
              <w:pStyle w:val="ConsPlusNormal"/>
            </w:pPr>
          </w:p>
        </w:tc>
        <w:tc>
          <w:tcPr>
            <w:tcW w:w="1183" w:type="dxa"/>
          </w:tcPr>
          <w:p w:rsidR="002434F5" w:rsidRDefault="002434F5">
            <w:pPr>
              <w:pStyle w:val="ConsPlusNormal"/>
            </w:pPr>
          </w:p>
        </w:tc>
        <w:tc>
          <w:tcPr>
            <w:tcW w:w="1183" w:type="dxa"/>
          </w:tcPr>
          <w:p w:rsidR="002434F5" w:rsidRDefault="002434F5">
            <w:pPr>
              <w:pStyle w:val="ConsPlusNormal"/>
            </w:pPr>
          </w:p>
        </w:tc>
        <w:tc>
          <w:tcPr>
            <w:tcW w:w="1183" w:type="dxa"/>
          </w:tcPr>
          <w:p w:rsidR="002434F5" w:rsidRDefault="002434F5">
            <w:pPr>
              <w:pStyle w:val="ConsPlusNormal"/>
            </w:pPr>
          </w:p>
        </w:tc>
        <w:tc>
          <w:tcPr>
            <w:tcW w:w="1438" w:type="dxa"/>
          </w:tcPr>
          <w:p w:rsidR="002434F5" w:rsidRDefault="002434F5">
            <w:pPr>
              <w:pStyle w:val="ConsPlusNormal"/>
            </w:pPr>
          </w:p>
        </w:tc>
        <w:tc>
          <w:tcPr>
            <w:tcW w:w="1306" w:type="dxa"/>
          </w:tcPr>
          <w:p w:rsidR="002434F5" w:rsidRDefault="002434F5">
            <w:pPr>
              <w:pStyle w:val="ConsPlusNormal"/>
            </w:pPr>
          </w:p>
        </w:tc>
        <w:tc>
          <w:tcPr>
            <w:tcW w:w="1350" w:type="dxa"/>
          </w:tcPr>
          <w:p w:rsidR="002434F5" w:rsidRDefault="002434F5">
            <w:pPr>
              <w:pStyle w:val="ConsPlusNormal"/>
            </w:pPr>
          </w:p>
        </w:tc>
        <w:tc>
          <w:tcPr>
            <w:tcW w:w="1311" w:type="dxa"/>
          </w:tcPr>
          <w:p w:rsidR="002434F5" w:rsidRDefault="002434F5">
            <w:pPr>
              <w:pStyle w:val="ConsPlusNormal"/>
            </w:pPr>
          </w:p>
        </w:tc>
        <w:tc>
          <w:tcPr>
            <w:tcW w:w="1439" w:type="dxa"/>
          </w:tcPr>
          <w:p w:rsidR="002434F5" w:rsidRDefault="002434F5">
            <w:pPr>
              <w:pStyle w:val="ConsPlusNormal"/>
            </w:pPr>
          </w:p>
        </w:tc>
      </w:tr>
      <w:tr w:rsidR="002434F5" w:rsidTr="00DE446F">
        <w:tc>
          <w:tcPr>
            <w:tcW w:w="545" w:type="dxa"/>
          </w:tcPr>
          <w:p w:rsidR="002434F5" w:rsidRDefault="002434F5">
            <w:pPr>
              <w:pStyle w:val="ConsPlusNormal"/>
            </w:pPr>
          </w:p>
        </w:tc>
        <w:tc>
          <w:tcPr>
            <w:tcW w:w="1311" w:type="dxa"/>
          </w:tcPr>
          <w:p w:rsidR="002434F5" w:rsidRDefault="002434F5">
            <w:pPr>
              <w:pStyle w:val="ConsPlusNormal"/>
            </w:pPr>
            <w:r>
              <w:t>Итого по округу:</w:t>
            </w:r>
          </w:p>
        </w:tc>
        <w:tc>
          <w:tcPr>
            <w:tcW w:w="1262" w:type="dxa"/>
          </w:tcPr>
          <w:p w:rsidR="002434F5" w:rsidRDefault="002434F5">
            <w:pPr>
              <w:pStyle w:val="ConsPlusNormal"/>
            </w:pPr>
          </w:p>
        </w:tc>
        <w:tc>
          <w:tcPr>
            <w:tcW w:w="1183" w:type="dxa"/>
          </w:tcPr>
          <w:p w:rsidR="002434F5" w:rsidRDefault="002434F5">
            <w:pPr>
              <w:pStyle w:val="ConsPlusNormal"/>
            </w:pPr>
          </w:p>
        </w:tc>
        <w:tc>
          <w:tcPr>
            <w:tcW w:w="1183" w:type="dxa"/>
          </w:tcPr>
          <w:p w:rsidR="002434F5" w:rsidRDefault="002434F5">
            <w:pPr>
              <w:pStyle w:val="ConsPlusNormal"/>
            </w:pPr>
          </w:p>
        </w:tc>
        <w:tc>
          <w:tcPr>
            <w:tcW w:w="1183" w:type="dxa"/>
          </w:tcPr>
          <w:p w:rsidR="002434F5" w:rsidRDefault="002434F5">
            <w:pPr>
              <w:pStyle w:val="ConsPlusNormal"/>
            </w:pPr>
          </w:p>
        </w:tc>
        <w:tc>
          <w:tcPr>
            <w:tcW w:w="1183" w:type="dxa"/>
          </w:tcPr>
          <w:p w:rsidR="002434F5" w:rsidRDefault="002434F5">
            <w:pPr>
              <w:pStyle w:val="ConsPlusNormal"/>
            </w:pPr>
          </w:p>
        </w:tc>
        <w:tc>
          <w:tcPr>
            <w:tcW w:w="1438" w:type="dxa"/>
          </w:tcPr>
          <w:p w:rsidR="002434F5" w:rsidRDefault="002434F5">
            <w:pPr>
              <w:pStyle w:val="ConsPlusNormal"/>
            </w:pPr>
          </w:p>
        </w:tc>
        <w:tc>
          <w:tcPr>
            <w:tcW w:w="1306" w:type="dxa"/>
          </w:tcPr>
          <w:p w:rsidR="002434F5" w:rsidRDefault="002434F5">
            <w:pPr>
              <w:pStyle w:val="ConsPlusNormal"/>
            </w:pPr>
          </w:p>
        </w:tc>
        <w:tc>
          <w:tcPr>
            <w:tcW w:w="1350" w:type="dxa"/>
          </w:tcPr>
          <w:p w:rsidR="002434F5" w:rsidRDefault="002434F5">
            <w:pPr>
              <w:pStyle w:val="ConsPlusNormal"/>
            </w:pPr>
          </w:p>
        </w:tc>
        <w:tc>
          <w:tcPr>
            <w:tcW w:w="1311" w:type="dxa"/>
          </w:tcPr>
          <w:p w:rsidR="002434F5" w:rsidRDefault="002434F5">
            <w:pPr>
              <w:pStyle w:val="ConsPlusNormal"/>
            </w:pPr>
          </w:p>
        </w:tc>
        <w:tc>
          <w:tcPr>
            <w:tcW w:w="1439" w:type="dxa"/>
          </w:tcPr>
          <w:p w:rsidR="002434F5" w:rsidRDefault="002434F5">
            <w:pPr>
              <w:pStyle w:val="ConsPlusNormal"/>
            </w:pPr>
          </w:p>
        </w:tc>
      </w:tr>
    </w:tbl>
    <w:p w:rsidR="00F143B7" w:rsidRDefault="00F143B7" w:rsidP="00F143B7">
      <w:pPr>
        <w:widowControl w:val="0"/>
      </w:pPr>
    </w:p>
    <w:p w:rsidR="00F143B7" w:rsidRDefault="00F143B7" w:rsidP="00F143B7">
      <w:pPr>
        <w:widowControl w:val="0"/>
      </w:pPr>
      <w:r>
        <w:t>Председатель избирательной комиссии муниципального образования</w:t>
      </w:r>
    </w:p>
    <w:p w:rsidR="00F143B7" w:rsidRDefault="00F143B7" w:rsidP="00F143B7">
      <w:pPr>
        <w:widowControl w:val="0"/>
      </w:pPr>
    </w:p>
    <w:p w:rsidR="002434F5" w:rsidRPr="00F143B7" w:rsidRDefault="002434F5" w:rsidP="00F143B7">
      <w:pPr>
        <w:sectPr w:rsidR="002434F5" w:rsidRPr="00F143B7" w:rsidSect="004D3A0D">
          <w:pgSz w:w="16838" w:h="11905" w:orient="landscape"/>
          <w:pgMar w:top="851" w:right="1134" w:bottom="850" w:left="1134" w:header="0" w:footer="0" w:gutter="0"/>
          <w:cols w:space="720"/>
        </w:sectPr>
      </w:pPr>
    </w:p>
    <w:p w:rsidR="002434F5" w:rsidRPr="00F143B7" w:rsidRDefault="002434F5">
      <w:pPr>
        <w:pStyle w:val="ConsPlusNormal"/>
        <w:jc w:val="right"/>
        <w:outlineLvl w:val="1"/>
        <w:rPr>
          <w:rFonts w:ascii="Times New Roman" w:hAnsi="Times New Roman" w:cs="Times New Roman"/>
          <w:sz w:val="26"/>
          <w:szCs w:val="26"/>
        </w:rPr>
      </w:pPr>
      <w:r w:rsidRPr="00F143B7">
        <w:rPr>
          <w:rFonts w:ascii="Times New Roman" w:hAnsi="Times New Roman" w:cs="Times New Roman"/>
          <w:sz w:val="26"/>
          <w:szCs w:val="26"/>
        </w:rPr>
        <w:lastRenderedPageBreak/>
        <w:t>Приложение 8</w:t>
      </w:r>
    </w:p>
    <w:p w:rsidR="002434F5" w:rsidRPr="00F143B7" w:rsidRDefault="002434F5">
      <w:pPr>
        <w:pStyle w:val="ConsPlusNormal"/>
        <w:jc w:val="right"/>
        <w:rPr>
          <w:rFonts w:ascii="Times New Roman" w:hAnsi="Times New Roman" w:cs="Times New Roman"/>
          <w:sz w:val="26"/>
          <w:szCs w:val="26"/>
        </w:rPr>
      </w:pPr>
      <w:r w:rsidRPr="00F143B7">
        <w:rPr>
          <w:rFonts w:ascii="Times New Roman" w:hAnsi="Times New Roman" w:cs="Times New Roman"/>
          <w:sz w:val="26"/>
          <w:szCs w:val="26"/>
        </w:rPr>
        <w:t>к Порядку</w:t>
      </w:r>
      <w:r w:rsidR="00F143B7">
        <w:rPr>
          <w:rFonts w:ascii="Times New Roman" w:hAnsi="Times New Roman" w:cs="Times New Roman"/>
          <w:sz w:val="26"/>
          <w:szCs w:val="26"/>
        </w:rPr>
        <w:t xml:space="preserve"> </w:t>
      </w:r>
      <w:r w:rsidRPr="00F143B7">
        <w:rPr>
          <w:rFonts w:ascii="Times New Roman" w:hAnsi="Times New Roman" w:cs="Times New Roman"/>
          <w:sz w:val="26"/>
          <w:szCs w:val="26"/>
        </w:rPr>
        <w:t>открытия, ведения и закрытия</w:t>
      </w:r>
      <w:r w:rsidR="00F143B7">
        <w:rPr>
          <w:rFonts w:ascii="Times New Roman" w:hAnsi="Times New Roman" w:cs="Times New Roman"/>
          <w:sz w:val="26"/>
          <w:szCs w:val="26"/>
        </w:rPr>
        <w:t xml:space="preserve"> </w:t>
      </w:r>
      <w:r w:rsidRPr="00F143B7">
        <w:rPr>
          <w:rFonts w:ascii="Times New Roman" w:hAnsi="Times New Roman" w:cs="Times New Roman"/>
          <w:sz w:val="26"/>
          <w:szCs w:val="26"/>
        </w:rPr>
        <w:t>специальных счетов, учета</w:t>
      </w:r>
    </w:p>
    <w:p w:rsidR="002434F5" w:rsidRPr="00F143B7" w:rsidRDefault="002434F5">
      <w:pPr>
        <w:pStyle w:val="ConsPlusNormal"/>
        <w:jc w:val="right"/>
        <w:rPr>
          <w:rFonts w:ascii="Times New Roman" w:hAnsi="Times New Roman" w:cs="Times New Roman"/>
          <w:sz w:val="26"/>
          <w:szCs w:val="26"/>
        </w:rPr>
      </w:pPr>
      <w:r w:rsidRPr="00F143B7">
        <w:rPr>
          <w:rFonts w:ascii="Times New Roman" w:hAnsi="Times New Roman" w:cs="Times New Roman"/>
          <w:sz w:val="26"/>
          <w:szCs w:val="26"/>
        </w:rPr>
        <w:t>и отчетности о поступлении</w:t>
      </w:r>
      <w:r w:rsidR="00F143B7">
        <w:rPr>
          <w:rFonts w:ascii="Times New Roman" w:hAnsi="Times New Roman" w:cs="Times New Roman"/>
          <w:sz w:val="26"/>
          <w:szCs w:val="26"/>
        </w:rPr>
        <w:t xml:space="preserve"> </w:t>
      </w:r>
      <w:r w:rsidRPr="00F143B7">
        <w:rPr>
          <w:rFonts w:ascii="Times New Roman" w:hAnsi="Times New Roman" w:cs="Times New Roman"/>
          <w:sz w:val="26"/>
          <w:szCs w:val="26"/>
        </w:rPr>
        <w:t>и расходовании средств</w:t>
      </w:r>
      <w:r w:rsidR="00F143B7">
        <w:rPr>
          <w:rFonts w:ascii="Times New Roman" w:hAnsi="Times New Roman" w:cs="Times New Roman"/>
          <w:sz w:val="26"/>
          <w:szCs w:val="26"/>
        </w:rPr>
        <w:t xml:space="preserve"> </w:t>
      </w:r>
      <w:r w:rsidRPr="00F143B7">
        <w:rPr>
          <w:rFonts w:ascii="Times New Roman" w:hAnsi="Times New Roman" w:cs="Times New Roman"/>
          <w:sz w:val="26"/>
          <w:szCs w:val="26"/>
        </w:rPr>
        <w:t>избирательного фонда кандидата</w:t>
      </w:r>
      <w:r w:rsidR="00F143B7">
        <w:rPr>
          <w:rFonts w:ascii="Times New Roman" w:hAnsi="Times New Roman" w:cs="Times New Roman"/>
          <w:sz w:val="26"/>
          <w:szCs w:val="26"/>
        </w:rPr>
        <w:t xml:space="preserve"> </w:t>
      </w:r>
      <w:r w:rsidRPr="00F143B7">
        <w:rPr>
          <w:rFonts w:ascii="Times New Roman" w:hAnsi="Times New Roman" w:cs="Times New Roman"/>
          <w:sz w:val="26"/>
          <w:szCs w:val="26"/>
        </w:rPr>
        <w:t>при проведении выборов депутатов</w:t>
      </w:r>
      <w:r w:rsidR="00F143B7">
        <w:rPr>
          <w:rFonts w:ascii="Times New Roman" w:hAnsi="Times New Roman" w:cs="Times New Roman"/>
          <w:sz w:val="26"/>
          <w:szCs w:val="26"/>
        </w:rPr>
        <w:t xml:space="preserve"> </w:t>
      </w:r>
      <w:r w:rsidRPr="00F143B7">
        <w:rPr>
          <w:rFonts w:ascii="Times New Roman" w:hAnsi="Times New Roman" w:cs="Times New Roman"/>
          <w:sz w:val="26"/>
          <w:szCs w:val="26"/>
        </w:rPr>
        <w:t>представительного органа</w:t>
      </w:r>
      <w:r w:rsidR="00F143B7">
        <w:rPr>
          <w:rFonts w:ascii="Times New Roman" w:hAnsi="Times New Roman" w:cs="Times New Roman"/>
          <w:sz w:val="26"/>
          <w:szCs w:val="26"/>
        </w:rPr>
        <w:t xml:space="preserve"> </w:t>
      </w:r>
      <w:r w:rsidRPr="00F143B7">
        <w:rPr>
          <w:rFonts w:ascii="Times New Roman" w:hAnsi="Times New Roman" w:cs="Times New Roman"/>
          <w:sz w:val="26"/>
          <w:szCs w:val="26"/>
        </w:rPr>
        <w:t>муниципального образования</w:t>
      </w:r>
    </w:p>
    <w:p w:rsidR="002434F5" w:rsidRPr="00F143B7" w:rsidRDefault="002434F5">
      <w:pPr>
        <w:pStyle w:val="ConsPlusNormal"/>
        <w:jc w:val="center"/>
        <w:rPr>
          <w:rFonts w:ascii="Times New Roman" w:hAnsi="Times New Roman" w:cs="Times New Roman"/>
          <w:sz w:val="26"/>
          <w:szCs w:val="26"/>
        </w:rPr>
      </w:pPr>
    </w:p>
    <w:p w:rsidR="002434F5" w:rsidRPr="00F143B7" w:rsidRDefault="002434F5">
      <w:pPr>
        <w:pStyle w:val="ConsPlusNormal"/>
        <w:jc w:val="center"/>
        <w:rPr>
          <w:rFonts w:ascii="Times New Roman" w:hAnsi="Times New Roman" w:cs="Times New Roman"/>
          <w:sz w:val="26"/>
          <w:szCs w:val="26"/>
        </w:rPr>
      </w:pPr>
      <w:r w:rsidRPr="00F143B7">
        <w:rPr>
          <w:rFonts w:ascii="Times New Roman" w:hAnsi="Times New Roman" w:cs="Times New Roman"/>
          <w:sz w:val="26"/>
          <w:szCs w:val="26"/>
        </w:rPr>
        <w:t>Список изменяющих документов</w:t>
      </w:r>
    </w:p>
    <w:p w:rsidR="002434F5" w:rsidRPr="00F143B7" w:rsidRDefault="002434F5">
      <w:pPr>
        <w:pStyle w:val="ConsPlusNormal"/>
        <w:jc w:val="center"/>
        <w:rPr>
          <w:rFonts w:ascii="Times New Roman" w:hAnsi="Times New Roman" w:cs="Times New Roman"/>
          <w:sz w:val="26"/>
          <w:szCs w:val="26"/>
        </w:rPr>
      </w:pPr>
      <w:r w:rsidRPr="00F143B7">
        <w:rPr>
          <w:rFonts w:ascii="Times New Roman" w:hAnsi="Times New Roman" w:cs="Times New Roman"/>
          <w:sz w:val="26"/>
          <w:szCs w:val="26"/>
        </w:rPr>
        <w:t xml:space="preserve">(в ред. </w:t>
      </w:r>
      <w:hyperlink r:id="rId35" w:history="1">
        <w:r w:rsidRPr="00F143B7">
          <w:rPr>
            <w:rFonts w:ascii="Times New Roman" w:hAnsi="Times New Roman" w:cs="Times New Roman"/>
            <w:color w:val="0000FF"/>
            <w:sz w:val="26"/>
            <w:szCs w:val="26"/>
          </w:rPr>
          <w:t>Постановления</w:t>
        </w:r>
      </w:hyperlink>
      <w:r w:rsidRPr="00F143B7">
        <w:rPr>
          <w:rFonts w:ascii="Times New Roman" w:hAnsi="Times New Roman" w:cs="Times New Roman"/>
          <w:sz w:val="26"/>
          <w:szCs w:val="26"/>
        </w:rPr>
        <w:t xml:space="preserve"> Избиркома </w:t>
      </w:r>
      <w:proofErr w:type="gramStart"/>
      <w:r w:rsidRPr="00F143B7">
        <w:rPr>
          <w:rFonts w:ascii="Times New Roman" w:hAnsi="Times New Roman" w:cs="Times New Roman"/>
          <w:sz w:val="26"/>
          <w:szCs w:val="26"/>
        </w:rPr>
        <w:t>Пензенской</w:t>
      </w:r>
      <w:proofErr w:type="gramEnd"/>
      <w:r w:rsidRPr="00F143B7">
        <w:rPr>
          <w:rFonts w:ascii="Times New Roman" w:hAnsi="Times New Roman" w:cs="Times New Roman"/>
          <w:sz w:val="26"/>
          <w:szCs w:val="26"/>
        </w:rPr>
        <w:t xml:space="preserve"> обл.</w:t>
      </w:r>
      <w:r w:rsidR="00F143B7">
        <w:rPr>
          <w:rFonts w:ascii="Times New Roman" w:hAnsi="Times New Roman" w:cs="Times New Roman"/>
          <w:sz w:val="26"/>
          <w:szCs w:val="26"/>
        </w:rPr>
        <w:t xml:space="preserve"> </w:t>
      </w:r>
      <w:r w:rsidRPr="00F143B7">
        <w:rPr>
          <w:rFonts w:ascii="Times New Roman" w:hAnsi="Times New Roman" w:cs="Times New Roman"/>
          <w:sz w:val="26"/>
          <w:szCs w:val="26"/>
        </w:rPr>
        <w:t>от 21.02.2014 N 95/560-5)</w:t>
      </w:r>
    </w:p>
    <w:p w:rsidR="002434F5" w:rsidRPr="00F143B7" w:rsidRDefault="002434F5">
      <w:pPr>
        <w:pStyle w:val="ConsPlusNormal"/>
        <w:jc w:val="both"/>
        <w:rPr>
          <w:rFonts w:ascii="Times New Roman" w:hAnsi="Times New Roman" w:cs="Times New Roman"/>
          <w:sz w:val="26"/>
          <w:szCs w:val="26"/>
        </w:rPr>
      </w:pPr>
    </w:p>
    <w:p w:rsidR="002434F5" w:rsidRPr="00F143B7" w:rsidRDefault="002434F5">
      <w:pPr>
        <w:pStyle w:val="ConsPlusNormal"/>
        <w:jc w:val="center"/>
        <w:rPr>
          <w:rFonts w:ascii="Times New Roman" w:hAnsi="Times New Roman" w:cs="Times New Roman"/>
          <w:sz w:val="26"/>
          <w:szCs w:val="26"/>
        </w:rPr>
      </w:pPr>
      <w:bookmarkStart w:id="26" w:name="P922"/>
      <w:bookmarkEnd w:id="26"/>
      <w:r w:rsidRPr="00F143B7">
        <w:rPr>
          <w:rFonts w:ascii="Times New Roman" w:hAnsi="Times New Roman" w:cs="Times New Roman"/>
          <w:sz w:val="26"/>
          <w:szCs w:val="26"/>
        </w:rPr>
        <w:t>Обобщенные оперативные сведения о расходовании</w:t>
      </w:r>
      <w:r w:rsidR="00F143B7">
        <w:rPr>
          <w:rFonts w:ascii="Times New Roman" w:hAnsi="Times New Roman" w:cs="Times New Roman"/>
          <w:sz w:val="26"/>
          <w:szCs w:val="26"/>
        </w:rPr>
        <w:t xml:space="preserve"> </w:t>
      </w:r>
      <w:r w:rsidRPr="00F143B7">
        <w:rPr>
          <w:rFonts w:ascii="Times New Roman" w:hAnsi="Times New Roman" w:cs="Times New Roman"/>
          <w:sz w:val="26"/>
          <w:szCs w:val="26"/>
        </w:rPr>
        <w:t>денежных средств из избирательных фондов кандидатов в</w:t>
      </w:r>
      <w:r w:rsidR="00F143B7">
        <w:rPr>
          <w:rFonts w:ascii="Times New Roman" w:hAnsi="Times New Roman" w:cs="Times New Roman"/>
          <w:sz w:val="26"/>
          <w:szCs w:val="26"/>
        </w:rPr>
        <w:t xml:space="preserve"> </w:t>
      </w:r>
      <w:r w:rsidRPr="00F143B7">
        <w:rPr>
          <w:rFonts w:ascii="Times New Roman" w:hAnsi="Times New Roman" w:cs="Times New Roman"/>
          <w:sz w:val="26"/>
          <w:szCs w:val="26"/>
        </w:rPr>
        <w:t>депутаты представительного органа муниципального образования</w:t>
      </w:r>
    </w:p>
    <w:p w:rsidR="002434F5" w:rsidRPr="00F143B7" w:rsidRDefault="002434F5">
      <w:pPr>
        <w:pStyle w:val="ConsPlusNormal"/>
        <w:jc w:val="center"/>
        <w:rPr>
          <w:rFonts w:ascii="Times New Roman" w:hAnsi="Times New Roman" w:cs="Times New Roman"/>
          <w:sz w:val="26"/>
          <w:szCs w:val="26"/>
        </w:rPr>
      </w:pPr>
      <w:r w:rsidRPr="00F143B7">
        <w:rPr>
          <w:rFonts w:ascii="Times New Roman" w:hAnsi="Times New Roman" w:cs="Times New Roman"/>
          <w:sz w:val="26"/>
          <w:szCs w:val="26"/>
        </w:rPr>
        <w:t>(на основании данных Сбербанка России)</w:t>
      </w:r>
    </w:p>
    <w:p w:rsidR="002434F5" w:rsidRPr="00F143B7" w:rsidRDefault="002434F5">
      <w:pPr>
        <w:pStyle w:val="ConsPlusNormal"/>
        <w:jc w:val="both"/>
        <w:rPr>
          <w:rFonts w:ascii="Times New Roman" w:hAnsi="Times New Roman" w:cs="Times New Roman"/>
          <w:sz w:val="26"/>
          <w:szCs w:val="26"/>
        </w:rPr>
      </w:pPr>
    </w:p>
    <w:p w:rsidR="002434F5" w:rsidRDefault="002434F5">
      <w:pPr>
        <w:pStyle w:val="ConsPlusNormal"/>
        <w:jc w:val="both"/>
      </w:pPr>
      <w:r>
        <w:t>Наименование ИКМО _________________________________________________________</w:t>
      </w:r>
    </w:p>
    <w:p w:rsidR="002434F5" w:rsidRDefault="002434F5">
      <w:pPr>
        <w:pStyle w:val="ConsPlusNormal"/>
        <w:jc w:val="both"/>
      </w:pPr>
    </w:p>
    <w:p w:rsidR="002434F5" w:rsidRDefault="002434F5" w:rsidP="00F143B7">
      <w:pPr>
        <w:pStyle w:val="ConsPlusNormal"/>
        <w:spacing w:after="120"/>
        <w:ind w:firstLine="539"/>
        <w:jc w:val="both"/>
      </w:pPr>
      <w:r>
        <w:t>По состоянию на "___" _______ 20 __ года</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3"/>
        <w:gridCol w:w="1334"/>
        <w:gridCol w:w="1720"/>
        <w:gridCol w:w="942"/>
        <w:gridCol w:w="1149"/>
        <w:gridCol w:w="1105"/>
        <w:gridCol w:w="1149"/>
        <w:gridCol w:w="1328"/>
        <w:gridCol w:w="1508"/>
        <w:gridCol w:w="1749"/>
        <w:gridCol w:w="1418"/>
        <w:gridCol w:w="1283"/>
      </w:tblGrid>
      <w:tr w:rsidR="002434F5" w:rsidTr="00F143B7">
        <w:tc>
          <w:tcPr>
            <w:tcW w:w="553" w:type="dxa"/>
            <w:vMerge w:val="restart"/>
          </w:tcPr>
          <w:p w:rsidR="002434F5" w:rsidRDefault="002434F5">
            <w:pPr>
              <w:pStyle w:val="ConsPlusNormal"/>
              <w:jc w:val="center"/>
            </w:pPr>
            <w:r>
              <w:t>N</w:t>
            </w:r>
          </w:p>
          <w:p w:rsidR="002434F5" w:rsidRDefault="002434F5">
            <w:pPr>
              <w:pStyle w:val="ConsPlusNormal"/>
              <w:jc w:val="center"/>
            </w:pPr>
            <w:proofErr w:type="spellStart"/>
            <w:proofErr w:type="gramStart"/>
            <w:r>
              <w:t>п</w:t>
            </w:r>
            <w:proofErr w:type="spellEnd"/>
            <w:proofErr w:type="gramEnd"/>
            <w:r>
              <w:t>/</w:t>
            </w:r>
            <w:proofErr w:type="spellStart"/>
            <w:r>
              <w:t>п</w:t>
            </w:r>
            <w:proofErr w:type="spellEnd"/>
          </w:p>
        </w:tc>
        <w:tc>
          <w:tcPr>
            <w:tcW w:w="1334" w:type="dxa"/>
            <w:vMerge w:val="restart"/>
          </w:tcPr>
          <w:p w:rsidR="002434F5" w:rsidRDefault="002434F5">
            <w:pPr>
              <w:pStyle w:val="ConsPlusNormal"/>
              <w:jc w:val="center"/>
            </w:pPr>
            <w:r>
              <w:t>Ф.И.О. кандидата</w:t>
            </w:r>
          </w:p>
        </w:tc>
        <w:tc>
          <w:tcPr>
            <w:tcW w:w="1720" w:type="dxa"/>
            <w:vMerge w:val="restart"/>
          </w:tcPr>
          <w:p w:rsidR="002434F5" w:rsidRDefault="002434F5">
            <w:pPr>
              <w:pStyle w:val="ConsPlusNormal"/>
              <w:jc w:val="center"/>
            </w:pPr>
            <w:r>
              <w:t xml:space="preserve">Поступило средств в </w:t>
            </w:r>
            <w:proofErr w:type="spellStart"/>
            <w:r>
              <w:t>избирательн</w:t>
            </w:r>
            <w:proofErr w:type="spellEnd"/>
            <w:r>
              <w:t>. фонд</w:t>
            </w:r>
          </w:p>
        </w:tc>
        <w:tc>
          <w:tcPr>
            <w:tcW w:w="7181" w:type="dxa"/>
            <w:gridSpan w:val="6"/>
          </w:tcPr>
          <w:p w:rsidR="002434F5" w:rsidRDefault="002434F5">
            <w:pPr>
              <w:pStyle w:val="ConsPlusNormal"/>
              <w:jc w:val="center"/>
            </w:pPr>
            <w:r>
              <w:t>Израсходовано средств из избирательного фонда</w:t>
            </w:r>
          </w:p>
        </w:tc>
        <w:tc>
          <w:tcPr>
            <w:tcW w:w="1749" w:type="dxa"/>
            <w:vMerge w:val="restart"/>
          </w:tcPr>
          <w:p w:rsidR="002434F5" w:rsidRDefault="002434F5">
            <w:pPr>
              <w:pStyle w:val="ConsPlusNormal"/>
              <w:jc w:val="center"/>
            </w:pPr>
            <w:r>
              <w:t xml:space="preserve">Остаток средств </w:t>
            </w:r>
            <w:proofErr w:type="spellStart"/>
            <w:r>
              <w:t>избирательн</w:t>
            </w:r>
            <w:proofErr w:type="spellEnd"/>
            <w:r>
              <w:t>. фонда</w:t>
            </w:r>
          </w:p>
        </w:tc>
        <w:tc>
          <w:tcPr>
            <w:tcW w:w="1418" w:type="dxa"/>
            <w:vMerge w:val="restart"/>
          </w:tcPr>
          <w:p w:rsidR="002434F5" w:rsidRDefault="002434F5">
            <w:pPr>
              <w:pStyle w:val="ConsPlusNormal"/>
              <w:jc w:val="center"/>
            </w:pPr>
            <w:r>
              <w:t xml:space="preserve">Возвращено </w:t>
            </w:r>
            <w:proofErr w:type="spellStart"/>
            <w:r>
              <w:t>неизрасход</w:t>
            </w:r>
            <w:proofErr w:type="spellEnd"/>
            <w:r>
              <w:t xml:space="preserve">. средств </w:t>
            </w:r>
            <w:proofErr w:type="spellStart"/>
            <w:r>
              <w:t>избирательн</w:t>
            </w:r>
            <w:proofErr w:type="spellEnd"/>
            <w:r>
              <w:t>. фонда,</w:t>
            </w:r>
          </w:p>
        </w:tc>
        <w:tc>
          <w:tcPr>
            <w:tcW w:w="1283" w:type="dxa"/>
            <w:vMerge w:val="restart"/>
          </w:tcPr>
          <w:p w:rsidR="002434F5" w:rsidRDefault="002434F5">
            <w:pPr>
              <w:pStyle w:val="ConsPlusNormal"/>
              <w:jc w:val="center"/>
            </w:pPr>
            <w:r>
              <w:t xml:space="preserve">Остаток </w:t>
            </w:r>
            <w:proofErr w:type="spellStart"/>
            <w:r>
              <w:t>неизрасход</w:t>
            </w:r>
            <w:proofErr w:type="spellEnd"/>
            <w:r>
              <w:t>. средств</w:t>
            </w:r>
          </w:p>
        </w:tc>
      </w:tr>
      <w:tr w:rsidR="002434F5" w:rsidTr="00F143B7">
        <w:tc>
          <w:tcPr>
            <w:tcW w:w="553" w:type="dxa"/>
            <w:vMerge/>
          </w:tcPr>
          <w:p w:rsidR="002434F5" w:rsidRDefault="002434F5"/>
        </w:tc>
        <w:tc>
          <w:tcPr>
            <w:tcW w:w="1334" w:type="dxa"/>
            <w:vMerge/>
          </w:tcPr>
          <w:p w:rsidR="002434F5" w:rsidRDefault="002434F5"/>
        </w:tc>
        <w:tc>
          <w:tcPr>
            <w:tcW w:w="1720" w:type="dxa"/>
            <w:vMerge/>
          </w:tcPr>
          <w:p w:rsidR="002434F5" w:rsidRDefault="002434F5"/>
        </w:tc>
        <w:tc>
          <w:tcPr>
            <w:tcW w:w="942" w:type="dxa"/>
            <w:vMerge w:val="restart"/>
          </w:tcPr>
          <w:p w:rsidR="002434F5" w:rsidRDefault="002434F5">
            <w:pPr>
              <w:pStyle w:val="ConsPlusNormal"/>
              <w:jc w:val="center"/>
            </w:pPr>
            <w:r>
              <w:t>Всего (гр. 4 = гр. 5 + гр. 6 + гр. 7 + гр. 8 + гр. 9)</w:t>
            </w:r>
          </w:p>
        </w:tc>
        <w:tc>
          <w:tcPr>
            <w:tcW w:w="6239" w:type="dxa"/>
            <w:gridSpan w:val="5"/>
          </w:tcPr>
          <w:p w:rsidR="002434F5" w:rsidRDefault="002434F5">
            <w:pPr>
              <w:pStyle w:val="ConsPlusNormal"/>
              <w:jc w:val="center"/>
            </w:pPr>
            <w:r>
              <w:t>В том числе</w:t>
            </w:r>
          </w:p>
        </w:tc>
        <w:tc>
          <w:tcPr>
            <w:tcW w:w="1749" w:type="dxa"/>
            <w:vMerge/>
          </w:tcPr>
          <w:p w:rsidR="002434F5" w:rsidRDefault="002434F5"/>
        </w:tc>
        <w:tc>
          <w:tcPr>
            <w:tcW w:w="1418" w:type="dxa"/>
            <w:vMerge/>
          </w:tcPr>
          <w:p w:rsidR="002434F5" w:rsidRDefault="002434F5"/>
        </w:tc>
        <w:tc>
          <w:tcPr>
            <w:tcW w:w="1283" w:type="dxa"/>
            <w:vMerge/>
          </w:tcPr>
          <w:p w:rsidR="002434F5" w:rsidRDefault="002434F5"/>
        </w:tc>
      </w:tr>
      <w:tr w:rsidR="002434F5" w:rsidTr="00F143B7">
        <w:tc>
          <w:tcPr>
            <w:tcW w:w="553" w:type="dxa"/>
            <w:vMerge/>
          </w:tcPr>
          <w:p w:rsidR="002434F5" w:rsidRDefault="002434F5"/>
        </w:tc>
        <w:tc>
          <w:tcPr>
            <w:tcW w:w="1334" w:type="dxa"/>
            <w:vMerge/>
          </w:tcPr>
          <w:p w:rsidR="002434F5" w:rsidRDefault="002434F5"/>
        </w:tc>
        <w:tc>
          <w:tcPr>
            <w:tcW w:w="1720" w:type="dxa"/>
            <w:vMerge/>
          </w:tcPr>
          <w:p w:rsidR="002434F5" w:rsidRDefault="002434F5"/>
        </w:tc>
        <w:tc>
          <w:tcPr>
            <w:tcW w:w="942" w:type="dxa"/>
            <w:vMerge/>
          </w:tcPr>
          <w:p w:rsidR="002434F5" w:rsidRDefault="002434F5"/>
        </w:tc>
        <w:tc>
          <w:tcPr>
            <w:tcW w:w="1149" w:type="dxa"/>
          </w:tcPr>
          <w:p w:rsidR="002434F5" w:rsidRDefault="002434F5">
            <w:pPr>
              <w:pStyle w:val="ConsPlusNormal"/>
              <w:jc w:val="center"/>
            </w:pPr>
            <w:proofErr w:type="spellStart"/>
            <w:r>
              <w:t>Финанс</w:t>
            </w:r>
            <w:proofErr w:type="spellEnd"/>
            <w:r>
              <w:t xml:space="preserve">. </w:t>
            </w:r>
            <w:proofErr w:type="spellStart"/>
            <w:r>
              <w:t>обеспеч</w:t>
            </w:r>
            <w:proofErr w:type="spellEnd"/>
            <w:r>
              <w:t>. сбора подписей</w:t>
            </w:r>
          </w:p>
        </w:tc>
        <w:tc>
          <w:tcPr>
            <w:tcW w:w="1105" w:type="dxa"/>
          </w:tcPr>
          <w:p w:rsidR="002434F5" w:rsidRDefault="002434F5">
            <w:pPr>
              <w:pStyle w:val="ConsPlusNormal"/>
              <w:jc w:val="center"/>
            </w:pPr>
            <w:proofErr w:type="spellStart"/>
            <w:r>
              <w:t>Предвыб</w:t>
            </w:r>
            <w:proofErr w:type="spellEnd"/>
            <w:r>
              <w:t>. агитация</w:t>
            </w:r>
          </w:p>
        </w:tc>
        <w:tc>
          <w:tcPr>
            <w:tcW w:w="1149" w:type="dxa"/>
          </w:tcPr>
          <w:p w:rsidR="002434F5" w:rsidRDefault="002434F5">
            <w:pPr>
              <w:pStyle w:val="ConsPlusNormal"/>
              <w:jc w:val="center"/>
            </w:pPr>
            <w:r>
              <w:t xml:space="preserve">Оплата труда </w:t>
            </w:r>
            <w:proofErr w:type="spellStart"/>
            <w:r>
              <w:t>информац</w:t>
            </w:r>
            <w:proofErr w:type="spellEnd"/>
            <w:r>
              <w:t xml:space="preserve">. и </w:t>
            </w:r>
            <w:proofErr w:type="spellStart"/>
            <w:r>
              <w:t>консульт</w:t>
            </w:r>
            <w:proofErr w:type="spellEnd"/>
            <w:r>
              <w:t>. характера</w:t>
            </w:r>
          </w:p>
        </w:tc>
        <w:tc>
          <w:tcPr>
            <w:tcW w:w="1328" w:type="dxa"/>
          </w:tcPr>
          <w:p w:rsidR="002434F5" w:rsidRDefault="002434F5">
            <w:pPr>
              <w:pStyle w:val="ConsPlusNormal"/>
              <w:jc w:val="center"/>
            </w:pPr>
            <w:r>
              <w:t>Оплата других работ (услуг), выполнен</w:t>
            </w:r>
            <w:proofErr w:type="gramStart"/>
            <w:r>
              <w:t>.</w:t>
            </w:r>
            <w:proofErr w:type="gramEnd"/>
            <w:r>
              <w:t xml:space="preserve"> </w:t>
            </w:r>
            <w:proofErr w:type="spellStart"/>
            <w:proofErr w:type="gramStart"/>
            <w:r>
              <w:t>ю</w:t>
            </w:r>
            <w:proofErr w:type="gramEnd"/>
            <w:r>
              <w:t>рид</w:t>
            </w:r>
            <w:proofErr w:type="spellEnd"/>
            <w:r>
              <w:t>. лицами и гражданами РФ</w:t>
            </w:r>
          </w:p>
        </w:tc>
        <w:tc>
          <w:tcPr>
            <w:tcW w:w="1508" w:type="dxa"/>
          </w:tcPr>
          <w:p w:rsidR="002434F5" w:rsidRDefault="002434F5">
            <w:pPr>
              <w:pStyle w:val="ConsPlusNormal"/>
              <w:jc w:val="center"/>
            </w:pPr>
            <w:r>
              <w:t>Иные расходы, связанные с проведен</w:t>
            </w:r>
            <w:proofErr w:type="gramStart"/>
            <w:r>
              <w:t>.</w:t>
            </w:r>
            <w:proofErr w:type="gramEnd"/>
            <w:r>
              <w:t xml:space="preserve"> </w:t>
            </w:r>
            <w:proofErr w:type="spellStart"/>
            <w:proofErr w:type="gramStart"/>
            <w:r>
              <w:t>и</w:t>
            </w:r>
            <w:proofErr w:type="gramEnd"/>
            <w:r>
              <w:t>збирательн</w:t>
            </w:r>
            <w:proofErr w:type="spellEnd"/>
            <w:r>
              <w:t>. кампании</w:t>
            </w:r>
          </w:p>
        </w:tc>
        <w:tc>
          <w:tcPr>
            <w:tcW w:w="1749" w:type="dxa"/>
            <w:vMerge/>
          </w:tcPr>
          <w:p w:rsidR="002434F5" w:rsidRDefault="002434F5"/>
        </w:tc>
        <w:tc>
          <w:tcPr>
            <w:tcW w:w="1418" w:type="dxa"/>
            <w:vMerge/>
          </w:tcPr>
          <w:p w:rsidR="002434F5" w:rsidRDefault="002434F5"/>
        </w:tc>
        <w:tc>
          <w:tcPr>
            <w:tcW w:w="1283" w:type="dxa"/>
            <w:vMerge/>
          </w:tcPr>
          <w:p w:rsidR="002434F5" w:rsidRDefault="002434F5"/>
        </w:tc>
      </w:tr>
      <w:tr w:rsidR="002434F5" w:rsidTr="00F143B7">
        <w:tc>
          <w:tcPr>
            <w:tcW w:w="553" w:type="dxa"/>
          </w:tcPr>
          <w:p w:rsidR="002434F5" w:rsidRDefault="002434F5">
            <w:pPr>
              <w:pStyle w:val="ConsPlusNormal"/>
            </w:pPr>
          </w:p>
        </w:tc>
        <w:tc>
          <w:tcPr>
            <w:tcW w:w="1334" w:type="dxa"/>
          </w:tcPr>
          <w:p w:rsidR="002434F5" w:rsidRDefault="002434F5">
            <w:pPr>
              <w:pStyle w:val="ConsPlusNormal"/>
            </w:pPr>
          </w:p>
        </w:tc>
        <w:tc>
          <w:tcPr>
            <w:tcW w:w="1720" w:type="dxa"/>
          </w:tcPr>
          <w:p w:rsidR="002434F5" w:rsidRDefault="002434F5">
            <w:pPr>
              <w:pStyle w:val="ConsPlusNormal"/>
            </w:pPr>
          </w:p>
        </w:tc>
        <w:tc>
          <w:tcPr>
            <w:tcW w:w="942" w:type="dxa"/>
          </w:tcPr>
          <w:p w:rsidR="002434F5" w:rsidRDefault="002434F5">
            <w:pPr>
              <w:pStyle w:val="ConsPlusNormal"/>
            </w:pPr>
          </w:p>
        </w:tc>
        <w:tc>
          <w:tcPr>
            <w:tcW w:w="1149" w:type="dxa"/>
          </w:tcPr>
          <w:p w:rsidR="002434F5" w:rsidRDefault="002434F5">
            <w:pPr>
              <w:pStyle w:val="ConsPlusNormal"/>
            </w:pPr>
          </w:p>
        </w:tc>
        <w:tc>
          <w:tcPr>
            <w:tcW w:w="1105" w:type="dxa"/>
          </w:tcPr>
          <w:p w:rsidR="002434F5" w:rsidRDefault="002434F5">
            <w:pPr>
              <w:pStyle w:val="ConsPlusNormal"/>
            </w:pPr>
          </w:p>
        </w:tc>
        <w:tc>
          <w:tcPr>
            <w:tcW w:w="1149" w:type="dxa"/>
          </w:tcPr>
          <w:p w:rsidR="002434F5" w:rsidRDefault="002434F5">
            <w:pPr>
              <w:pStyle w:val="ConsPlusNormal"/>
            </w:pPr>
          </w:p>
        </w:tc>
        <w:tc>
          <w:tcPr>
            <w:tcW w:w="1328" w:type="dxa"/>
          </w:tcPr>
          <w:p w:rsidR="002434F5" w:rsidRDefault="002434F5">
            <w:pPr>
              <w:pStyle w:val="ConsPlusNormal"/>
            </w:pPr>
          </w:p>
        </w:tc>
        <w:tc>
          <w:tcPr>
            <w:tcW w:w="1508" w:type="dxa"/>
          </w:tcPr>
          <w:p w:rsidR="002434F5" w:rsidRDefault="002434F5">
            <w:pPr>
              <w:pStyle w:val="ConsPlusNormal"/>
            </w:pPr>
          </w:p>
        </w:tc>
        <w:tc>
          <w:tcPr>
            <w:tcW w:w="1749" w:type="dxa"/>
          </w:tcPr>
          <w:p w:rsidR="002434F5" w:rsidRDefault="002434F5">
            <w:pPr>
              <w:pStyle w:val="ConsPlusNormal"/>
            </w:pPr>
          </w:p>
        </w:tc>
        <w:tc>
          <w:tcPr>
            <w:tcW w:w="1418" w:type="dxa"/>
          </w:tcPr>
          <w:p w:rsidR="002434F5" w:rsidRDefault="002434F5">
            <w:pPr>
              <w:pStyle w:val="ConsPlusNormal"/>
            </w:pPr>
          </w:p>
        </w:tc>
        <w:tc>
          <w:tcPr>
            <w:tcW w:w="1283" w:type="dxa"/>
          </w:tcPr>
          <w:p w:rsidR="002434F5" w:rsidRDefault="002434F5">
            <w:pPr>
              <w:pStyle w:val="ConsPlusNormal"/>
            </w:pPr>
          </w:p>
        </w:tc>
      </w:tr>
      <w:tr w:rsidR="002434F5" w:rsidTr="00F143B7">
        <w:tc>
          <w:tcPr>
            <w:tcW w:w="553" w:type="dxa"/>
          </w:tcPr>
          <w:p w:rsidR="002434F5" w:rsidRDefault="002434F5">
            <w:pPr>
              <w:pStyle w:val="ConsPlusNormal"/>
            </w:pPr>
          </w:p>
        </w:tc>
        <w:tc>
          <w:tcPr>
            <w:tcW w:w="1334" w:type="dxa"/>
          </w:tcPr>
          <w:p w:rsidR="002434F5" w:rsidRDefault="002434F5">
            <w:pPr>
              <w:pStyle w:val="ConsPlusNormal"/>
            </w:pPr>
            <w:r>
              <w:t>Итого по округу:</w:t>
            </w:r>
          </w:p>
        </w:tc>
        <w:tc>
          <w:tcPr>
            <w:tcW w:w="1720" w:type="dxa"/>
          </w:tcPr>
          <w:p w:rsidR="002434F5" w:rsidRDefault="002434F5">
            <w:pPr>
              <w:pStyle w:val="ConsPlusNormal"/>
            </w:pPr>
          </w:p>
        </w:tc>
        <w:tc>
          <w:tcPr>
            <w:tcW w:w="942" w:type="dxa"/>
          </w:tcPr>
          <w:p w:rsidR="002434F5" w:rsidRDefault="002434F5">
            <w:pPr>
              <w:pStyle w:val="ConsPlusNormal"/>
            </w:pPr>
          </w:p>
        </w:tc>
        <w:tc>
          <w:tcPr>
            <w:tcW w:w="1149" w:type="dxa"/>
          </w:tcPr>
          <w:p w:rsidR="002434F5" w:rsidRDefault="002434F5">
            <w:pPr>
              <w:pStyle w:val="ConsPlusNormal"/>
            </w:pPr>
          </w:p>
        </w:tc>
        <w:tc>
          <w:tcPr>
            <w:tcW w:w="1105" w:type="dxa"/>
          </w:tcPr>
          <w:p w:rsidR="002434F5" w:rsidRDefault="002434F5">
            <w:pPr>
              <w:pStyle w:val="ConsPlusNormal"/>
            </w:pPr>
          </w:p>
        </w:tc>
        <w:tc>
          <w:tcPr>
            <w:tcW w:w="1149" w:type="dxa"/>
          </w:tcPr>
          <w:p w:rsidR="002434F5" w:rsidRDefault="002434F5">
            <w:pPr>
              <w:pStyle w:val="ConsPlusNormal"/>
            </w:pPr>
          </w:p>
        </w:tc>
        <w:tc>
          <w:tcPr>
            <w:tcW w:w="1328" w:type="dxa"/>
          </w:tcPr>
          <w:p w:rsidR="002434F5" w:rsidRDefault="002434F5">
            <w:pPr>
              <w:pStyle w:val="ConsPlusNormal"/>
            </w:pPr>
          </w:p>
        </w:tc>
        <w:tc>
          <w:tcPr>
            <w:tcW w:w="1508" w:type="dxa"/>
          </w:tcPr>
          <w:p w:rsidR="002434F5" w:rsidRDefault="002434F5">
            <w:pPr>
              <w:pStyle w:val="ConsPlusNormal"/>
            </w:pPr>
          </w:p>
        </w:tc>
        <w:tc>
          <w:tcPr>
            <w:tcW w:w="1749" w:type="dxa"/>
          </w:tcPr>
          <w:p w:rsidR="002434F5" w:rsidRDefault="002434F5">
            <w:pPr>
              <w:pStyle w:val="ConsPlusNormal"/>
            </w:pPr>
          </w:p>
        </w:tc>
        <w:tc>
          <w:tcPr>
            <w:tcW w:w="1418" w:type="dxa"/>
          </w:tcPr>
          <w:p w:rsidR="002434F5" w:rsidRDefault="002434F5">
            <w:pPr>
              <w:pStyle w:val="ConsPlusNormal"/>
            </w:pPr>
          </w:p>
        </w:tc>
        <w:tc>
          <w:tcPr>
            <w:tcW w:w="1283" w:type="dxa"/>
          </w:tcPr>
          <w:p w:rsidR="002434F5" w:rsidRDefault="002434F5">
            <w:pPr>
              <w:pStyle w:val="ConsPlusNormal"/>
            </w:pPr>
          </w:p>
        </w:tc>
      </w:tr>
    </w:tbl>
    <w:p w:rsidR="002434F5" w:rsidRDefault="002434F5"/>
    <w:p w:rsidR="00F143B7" w:rsidRDefault="00F143B7" w:rsidP="00F143B7">
      <w:pPr>
        <w:pStyle w:val="ConsPlusNormal"/>
        <w:jc w:val="both"/>
      </w:pPr>
      <w:r>
        <w:t>Председатель избирательной комиссии муниципального образования</w:t>
      </w:r>
    </w:p>
    <w:p w:rsidR="00F143B7" w:rsidRDefault="00F143B7">
      <w:pPr>
        <w:sectPr w:rsidR="00F143B7" w:rsidSect="00F143B7">
          <w:pgSz w:w="16838" w:h="11905" w:orient="landscape"/>
          <w:pgMar w:top="709" w:right="1134" w:bottom="850" w:left="1134" w:header="0" w:footer="0" w:gutter="0"/>
          <w:cols w:space="720"/>
        </w:sectPr>
      </w:pPr>
    </w:p>
    <w:p w:rsidR="002434F5" w:rsidRPr="00E30FD5" w:rsidRDefault="002434F5">
      <w:pPr>
        <w:pStyle w:val="ConsPlusNormal"/>
        <w:jc w:val="right"/>
        <w:outlineLvl w:val="1"/>
        <w:rPr>
          <w:rFonts w:ascii="Times New Roman" w:hAnsi="Times New Roman" w:cs="Times New Roman"/>
          <w:sz w:val="26"/>
          <w:szCs w:val="26"/>
        </w:rPr>
      </w:pPr>
      <w:r w:rsidRPr="00E30FD5">
        <w:rPr>
          <w:rFonts w:ascii="Times New Roman" w:hAnsi="Times New Roman" w:cs="Times New Roman"/>
          <w:sz w:val="26"/>
          <w:szCs w:val="26"/>
        </w:rPr>
        <w:lastRenderedPageBreak/>
        <w:t>Приложение 9</w:t>
      </w:r>
    </w:p>
    <w:p w:rsidR="002434F5" w:rsidRPr="00E30FD5" w:rsidRDefault="002434F5">
      <w:pPr>
        <w:pStyle w:val="ConsPlusNormal"/>
        <w:jc w:val="right"/>
        <w:rPr>
          <w:rFonts w:ascii="Times New Roman" w:hAnsi="Times New Roman" w:cs="Times New Roman"/>
          <w:sz w:val="26"/>
          <w:szCs w:val="26"/>
        </w:rPr>
      </w:pPr>
      <w:r w:rsidRPr="00E30FD5">
        <w:rPr>
          <w:rFonts w:ascii="Times New Roman" w:hAnsi="Times New Roman" w:cs="Times New Roman"/>
          <w:sz w:val="26"/>
          <w:szCs w:val="26"/>
        </w:rPr>
        <w:t>к Порядку</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открытия, ведения и закрытия</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специальных счетов, учета</w:t>
      </w:r>
    </w:p>
    <w:p w:rsidR="002434F5" w:rsidRPr="00E30FD5" w:rsidRDefault="002434F5">
      <w:pPr>
        <w:pStyle w:val="ConsPlusNormal"/>
        <w:jc w:val="right"/>
        <w:rPr>
          <w:rFonts w:ascii="Times New Roman" w:hAnsi="Times New Roman" w:cs="Times New Roman"/>
          <w:sz w:val="26"/>
          <w:szCs w:val="26"/>
        </w:rPr>
      </w:pPr>
      <w:r w:rsidRPr="00E30FD5">
        <w:rPr>
          <w:rFonts w:ascii="Times New Roman" w:hAnsi="Times New Roman" w:cs="Times New Roman"/>
          <w:sz w:val="26"/>
          <w:szCs w:val="26"/>
        </w:rPr>
        <w:t>и отчетности о поступлении</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и расходовании средств</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избирательного фонда кандидата</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при проведении выборов депутатов</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представительного органа</w:t>
      </w:r>
    </w:p>
    <w:p w:rsidR="002434F5" w:rsidRPr="00E30FD5" w:rsidRDefault="002434F5">
      <w:pPr>
        <w:pStyle w:val="ConsPlusNormal"/>
        <w:jc w:val="right"/>
        <w:rPr>
          <w:rFonts w:ascii="Times New Roman" w:hAnsi="Times New Roman" w:cs="Times New Roman"/>
          <w:sz w:val="26"/>
          <w:szCs w:val="26"/>
        </w:rPr>
      </w:pPr>
      <w:r w:rsidRPr="00E30FD5">
        <w:rPr>
          <w:rFonts w:ascii="Times New Roman" w:hAnsi="Times New Roman" w:cs="Times New Roman"/>
          <w:sz w:val="26"/>
          <w:szCs w:val="26"/>
        </w:rPr>
        <w:t>муниципального образования</w:t>
      </w:r>
    </w:p>
    <w:p w:rsidR="002434F5" w:rsidRPr="00E30FD5" w:rsidRDefault="002434F5">
      <w:pPr>
        <w:pStyle w:val="ConsPlusNormal"/>
        <w:jc w:val="center"/>
        <w:rPr>
          <w:rFonts w:ascii="Times New Roman" w:hAnsi="Times New Roman" w:cs="Times New Roman"/>
          <w:sz w:val="26"/>
          <w:szCs w:val="26"/>
        </w:rPr>
      </w:pPr>
    </w:p>
    <w:p w:rsidR="002434F5" w:rsidRPr="00E30FD5" w:rsidRDefault="002434F5">
      <w:pPr>
        <w:pStyle w:val="ConsPlusNormal"/>
        <w:jc w:val="center"/>
        <w:rPr>
          <w:rFonts w:ascii="Times New Roman" w:hAnsi="Times New Roman" w:cs="Times New Roman"/>
          <w:sz w:val="26"/>
          <w:szCs w:val="26"/>
        </w:rPr>
      </w:pPr>
      <w:r w:rsidRPr="00E30FD5">
        <w:rPr>
          <w:rFonts w:ascii="Times New Roman" w:hAnsi="Times New Roman" w:cs="Times New Roman"/>
          <w:sz w:val="26"/>
          <w:szCs w:val="26"/>
        </w:rPr>
        <w:t>Список изменяющих документов</w:t>
      </w:r>
    </w:p>
    <w:p w:rsidR="002434F5" w:rsidRPr="00E30FD5" w:rsidRDefault="002434F5">
      <w:pPr>
        <w:pStyle w:val="ConsPlusNormal"/>
        <w:jc w:val="center"/>
        <w:rPr>
          <w:rFonts w:ascii="Times New Roman" w:hAnsi="Times New Roman" w:cs="Times New Roman"/>
          <w:sz w:val="26"/>
          <w:szCs w:val="26"/>
        </w:rPr>
      </w:pPr>
      <w:r w:rsidRPr="00E30FD5">
        <w:rPr>
          <w:rFonts w:ascii="Times New Roman" w:hAnsi="Times New Roman" w:cs="Times New Roman"/>
          <w:sz w:val="26"/>
          <w:szCs w:val="26"/>
        </w:rPr>
        <w:t xml:space="preserve">(в ред. </w:t>
      </w:r>
      <w:hyperlink r:id="rId36" w:history="1">
        <w:r w:rsidRPr="00E30FD5">
          <w:rPr>
            <w:rFonts w:ascii="Times New Roman" w:hAnsi="Times New Roman" w:cs="Times New Roman"/>
            <w:color w:val="0000FF"/>
            <w:sz w:val="26"/>
            <w:szCs w:val="26"/>
          </w:rPr>
          <w:t>Постановления</w:t>
        </w:r>
      </w:hyperlink>
      <w:r w:rsidRPr="00E30FD5">
        <w:rPr>
          <w:rFonts w:ascii="Times New Roman" w:hAnsi="Times New Roman" w:cs="Times New Roman"/>
          <w:sz w:val="26"/>
          <w:szCs w:val="26"/>
        </w:rPr>
        <w:t xml:space="preserve"> Избиркома </w:t>
      </w:r>
      <w:proofErr w:type="gramStart"/>
      <w:r w:rsidRPr="00E30FD5">
        <w:rPr>
          <w:rFonts w:ascii="Times New Roman" w:hAnsi="Times New Roman" w:cs="Times New Roman"/>
          <w:sz w:val="26"/>
          <w:szCs w:val="26"/>
        </w:rPr>
        <w:t>Пензенской</w:t>
      </w:r>
      <w:proofErr w:type="gramEnd"/>
      <w:r w:rsidRPr="00E30FD5">
        <w:rPr>
          <w:rFonts w:ascii="Times New Roman" w:hAnsi="Times New Roman" w:cs="Times New Roman"/>
          <w:sz w:val="26"/>
          <w:szCs w:val="26"/>
        </w:rPr>
        <w:t xml:space="preserve"> обл.</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от 21.02.2014 N 95/560-5)</w:t>
      </w:r>
    </w:p>
    <w:p w:rsidR="002434F5" w:rsidRPr="00E30FD5" w:rsidRDefault="002434F5">
      <w:pPr>
        <w:pStyle w:val="ConsPlusNormal"/>
        <w:jc w:val="both"/>
        <w:rPr>
          <w:rFonts w:ascii="Times New Roman" w:hAnsi="Times New Roman" w:cs="Times New Roman"/>
          <w:sz w:val="26"/>
          <w:szCs w:val="26"/>
        </w:rPr>
      </w:pPr>
    </w:p>
    <w:p w:rsidR="002434F5" w:rsidRPr="00E30FD5" w:rsidRDefault="002434F5">
      <w:pPr>
        <w:pStyle w:val="ConsPlusNormal"/>
        <w:jc w:val="center"/>
        <w:rPr>
          <w:rFonts w:ascii="Times New Roman" w:hAnsi="Times New Roman" w:cs="Times New Roman"/>
          <w:sz w:val="26"/>
          <w:szCs w:val="26"/>
        </w:rPr>
      </w:pPr>
      <w:bookmarkStart w:id="27" w:name="P1029"/>
      <w:bookmarkEnd w:id="27"/>
      <w:r w:rsidRPr="00E30FD5">
        <w:rPr>
          <w:rFonts w:ascii="Times New Roman" w:hAnsi="Times New Roman" w:cs="Times New Roman"/>
          <w:sz w:val="26"/>
          <w:szCs w:val="26"/>
        </w:rPr>
        <w:t>Подтверждение</w:t>
      </w:r>
    </w:p>
    <w:p w:rsidR="002434F5" w:rsidRPr="00E30FD5" w:rsidRDefault="002434F5">
      <w:pPr>
        <w:pStyle w:val="ConsPlusNormal"/>
        <w:jc w:val="center"/>
        <w:rPr>
          <w:rFonts w:ascii="Times New Roman" w:hAnsi="Times New Roman" w:cs="Times New Roman"/>
          <w:sz w:val="26"/>
          <w:szCs w:val="26"/>
        </w:rPr>
      </w:pPr>
      <w:r w:rsidRPr="00E30FD5">
        <w:rPr>
          <w:rFonts w:ascii="Times New Roman" w:hAnsi="Times New Roman" w:cs="Times New Roman"/>
          <w:sz w:val="26"/>
          <w:szCs w:val="26"/>
        </w:rPr>
        <w:t>согласия кандидата, уполномоченного представителя</w:t>
      </w:r>
    </w:p>
    <w:p w:rsidR="002434F5" w:rsidRPr="00E30FD5" w:rsidRDefault="002434F5">
      <w:pPr>
        <w:pStyle w:val="ConsPlusNormal"/>
        <w:jc w:val="center"/>
        <w:rPr>
          <w:rFonts w:ascii="Times New Roman" w:hAnsi="Times New Roman" w:cs="Times New Roman"/>
          <w:sz w:val="26"/>
          <w:szCs w:val="26"/>
        </w:rPr>
      </w:pPr>
      <w:r w:rsidRPr="00E30FD5">
        <w:rPr>
          <w:rFonts w:ascii="Times New Roman" w:hAnsi="Times New Roman" w:cs="Times New Roman"/>
          <w:sz w:val="26"/>
          <w:szCs w:val="26"/>
        </w:rPr>
        <w:t>по финансовым вопросам</w:t>
      </w:r>
    </w:p>
    <w:p w:rsidR="002434F5" w:rsidRDefault="002434F5">
      <w:pPr>
        <w:pStyle w:val="ConsPlusNormal"/>
        <w:jc w:val="both"/>
      </w:pPr>
    </w:p>
    <w:p w:rsidR="002434F5" w:rsidRDefault="002434F5">
      <w:pPr>
        <w:pStyle w:val="ConsPlusNonformat"/>
        <w:jc w:val="both"/>
      </w:pPr>
      <w:r>
        <w:t xml:space="preserve">   Кандидат (уполномоченный представитель по финансовым вопросам кандидата)</w:t>
      </w:r>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w:t>
      </w:r>
      <w:proofErr w:type="gramStart"/>
      <w:r>
        <w:t>(Ф.И.О. кандидата,</w:t>
      </w:r>
      <w:proofErr w:type="gramEnd"/>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уполномоченного представителя по финансовым вопросам, реквизиты</w:t>
      </w:r>
    </w:p>
    <w:p w:rsidR="002434F5" w:rsidRDefault="002434F5">
      <w:pPr>
        <w:pStyle w:val="ConsPlusNonformat"/>
        <w:jc w:val="both"/>
      </w:pPr>
      <w:r>
        <w:t xml:space="preserve">                    специального избирательного счета)</w:t>
      </w:r>
    </w:p>
    <w:p w:rsidR="002434F5" w:rsidRDefault="002434F5">
      <w:pPr>
        <w:pStyle w:val="ConsPlusNonformat"/>
        <w:jc w:val="both"/>
      </w:pPr>
      <w:r>
        <w:t>даю согласие ______________________________________________________________</w:t>
      </w:r>
    </w:p>
    <w:p w:rsidR="002434F5" w:rsidRDefault="002434F5">
      <w:pPr>
        <w:pStyle w:val="ConsPlusNonformat"/>
        <w:jc w:val="both"/>
      </w:pPr>
      <w:r>
        <w:t xml:space="preserve">                      (Ф.И.О. гражданина, наименование организации)</w:t>
      </w:r>
    </w:p>
    <w:p w:rsidR="002434F5" w:rsidRDefault="002434F5">
      <w:pPr>
        <w:pStyle w:val="ConsPlusNonformat"/>
        <w:jc w:val="both"/>
      </w:pPr>
      <w:r>
        <w:t>на выполнение работ (реализацию товаров, оказание услуг) согласно договору</w:t>
      </w:r>
    </w:p>
    <w:p w:rsidR="002434F5" w:rsidRDefault="002434F5">
      <w:pPr>
        <w:pStyle w:val="ConsPlusNonformat"/>
        <w:jc w:val="both"/>
      </w:pPr>
      <w:r>
        <w:t>от "___" _______ 20 ____ года N _____ и их   оплату   за  счет  средств</w:t>
      </w:r>
    </w:p>
    <w:p w:rsidR="002434F5" w:rsidRDefault="002434F5">
      <w:pPr>
        <w:pStyle w:val="ConsPlusNonformat"/>
        <w:jc w:val="both"/>
      </w:pPr>
      <w:r>
        <w:t>избирательного фонда.</w:t>
      </w:r>
    </w:p>
    <w:p w:rsidR="002434F5" w:rsidRDefault="002434F5">
      <w:pPr>
        <w:pStyle w:val="ConsPlusNonformat"/>
        <w:jc w:val="both"/>
      </w:pPr>
    </w:p>
    <w:p w:rsidR="002434F5" w:rsidRDefault="002434F5">
      <w:pPr>
        <w:pStyle w:val="ConsPlusNonformat"/>
        <w:jc w:val="both"/>
      </w:pPr>
      <w:r>
        <w:t>Кандидат</w:t>
      </w:r>
    </w:p>
    <w:p w:rsidR="002434F5" w:rsidRDefault="002434F5">
      <w:pPr>
        <w:pStyle w:val="ConsPlusNonformat"/>
        <w:jc w:val="both"/>
      </w:pPr>
      <w:proofErr w:type="gramStart"/>
      <w:r>
        <w:t>(уполномоченный представитель            __________________________________</w:t>
      </w:r>
      <w:proofErr w:type="gramEnd"/>
    </w:p>
    <w:p w:rsidR="002434F5" w:rsidRDefault="002434F5">
      <w:pPr>
        <w:pStyle w:val="ConsPlusNonformat"/>
        <w:jc w:val="both"/>
      </w:pPr>
      <w:r>
        <w:t>по финансовым вопросам)                  (инициалы, фамилия, подпись, дата)</w:t>
      </w: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Pr="00E30FD5" w:rsidRDefault="002434F5" w:rsidP="00E30FD5">
      <w:pPr>
        <w:pStyle w:val="ConsPlusNormal"/>
        <w:pageBreakBefore/>
        <w:jc w:val="right"/>
        <w:outlineLvl w:val="1"/>
        <w:rPr>
          <w:rFonts w:ascii="Times New Roman" w:hAnsi="Times New Roman" w:cs="Times New Roman"/>
          <w:sz w:val="26"/>
          <w:szCs w:val="26"/>
        </w:rPr>
      </w:pPr>
      <w:r w:rsidRPr="00E30FD5">
        <w:rPr>
          <w:rFonts w:ascii="Times New Roman" w:hAnsi="Times New Roman" w:cs="Times New Roman"/>
          <w:sz w:val="26"/>
          <w:szCs w:val="26"/>
        </w:rPr>
        <w:lastRenderedPageBreak/>
        <w:t>Приложение 10</w:t>
      </w:r>
    </w:p>
    <w:p w:rsidR="002434F5" w:rsidRPr="00E30FD5" w:rsidRDefault="002434F5">
      <w:pPr>
        <w:pStyle w:val="ConsPlusNormal"/>
        <w:jc w:val="right"/>
        <w:rPr>
          <w:rFonts w:ascii="Times New Roman" w:hAnsi="Times New Roman" w:cs="Times New Roman"/>
          <w:sz w:val="26"/>
          <w:szCs w:val="26"/>
        </w:rPr>
      </w:pPr>
      <w:r w:rsidRPr="00E30FD5">
        <w:rPr>
          <w:rFonts w:ascii="Times New Roman" w:hAnsi="Times New Roman" w:cs="Times New Roman"/>
          <w:sz w:val="26"/>
          <w:szCs w:val="26"/>
        </w:rPr>
        <w:t>к Порядку</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открытия, ведения и закрытия</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специальных счетов, учета</w:t>
      </w:r>
    </w:p>
    <w:p w:rsidR="002434F5" w:rsidRPr="00E30FD5" w:rsidRDefault="002434F5">
      <w:pPr>
        <w:pStyle w:val="ConsPlusNormal"/>
        <w:jc w:val="right"/>
        <w:rPr>
          <w:rFonts w:ascii="Times New Roman" w:hAnsi="Times New Roman" w:cs="Times New Roman"/>
          <w:sz w:val="26"/>
          <w:szCs w:val="26"/>
        </w:rPr>
      </w:pPr>
      <w:r w:rsidRPr="00E30FD5">
        <w:rPr>
          <w:rFonts w:ascii="Times New Roman" w:hAnsi="Times New Roman" w:cs="Times New Roman"/>
          <w:sz w:val="26"/>
          <w:szCs w:val="26"/>
        </w:rPr>
        <w:t>и отчетности о поступлении</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и расходовании средств</w:t>
      </w:r>
    </w:p>
    <w:p w:rsidR="002434F5" w:rsidRPr="00E30FD5" w:rsidRDefault="002434F5">
      <w:pPr>
        <w:pStyle w:val="ConsPlusNormal"/>
        <w:jc w:val="right"/>
        <w:rPr>
          <w:rFonts w:ascii="Times New Roman" w:hAnsi="Times New Roman" w:cs="Times New Roman"/>
          <w:sz w:val="26"/>
          <w:szCs w:val="26"/>
        </w:rPr>
      </w:pPr>
      <w:r w:rsidRPr="00E30FD5">
        <w:rPr>
          <w:rFonts w:ascii="Times New Roman" w:hAnsi="Times New Roman" w:cs="Times New Roman"/>
          <w:sz w:val="26"/>
          <w:szCs w:val="26"/>
        </w:rPr>
        <w:t>избирательного фонда кандидата</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при проведении выборов депутатов</w:t>
      </w:r>
    </w:p>
    <w:p w:rsidR="002434F5" w:rsidRPr="00E30FD5" w:rsidRDefault="002434F5">
      <w:pPr>
        <w:pStyle w:val="ConsPlusNormal"/>
        <w:jc w:val="right"/>
        <w:rPr>
          <w:rFonts w:ascii="Times New Roman" w:hAnsi="Times New Roman" w:cs="Times New Roman"/>
          <w:sz w:val="26"/>
          <w:szCs w:val="26"/>
        </w:rPr>
      </w:pPr>
      <w:r w:rsidRPr="00E30FD5">
        <w:rPr>
          <w:rFonts w:ascii="Times New Roman" w:hAnsi="Times New Roman" w:cs="Times New Roman"/>
          <w:sz w:val="26"/>
          <w:szCs w:val="26"/>
        </w:rPr>
        <w:t>представительного органа</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муниципального образования</w:t>
      </w:r>
    </w:p>
    <w:p w:rsidR="002434F5" w:rsidRPr="00E30FD5" w:rsidRDefault="002434F5">
      <w:pPr>
        <w:pStyle w:val="ConsPlusNormal"/>
        <w:jc w:val="center"/>
        <w:rPr>
          <w:rFonts w:ascii="Times New Roman" w:hAnsi="Times New Roman" w:cs="Times New Roman"/>
          <w:sz w:val="26"/>
          <w:szCs w:val="26"/>
        </w:rPr>
      </w:pPr>
    </w:p>
    <w:p w:rsidR="002434F5" w:rsidRPr="00E30FD5" w:rsidRDefault="002434F5">
      <w:pPr>
        <w:pStyle w:val="ConsPlusNormal"/>
        <w:jc w:val="center"/>
        <w:rPr>
          <w:rFonts w:ascii="Times New Roman" w:hAnsi="Times New Roman" w:cs="Times New Roman"/>
          <w:sz w:val="26"/>
          <w:szCs w:val="26"/>
        </w:rPr>
      </w:pPr>
      <w:r w:rsidRPr="00E30FD5">
        <w:rPr>
          <w:rFonts w:ascii="Times New Roman" w:hAnsi="Times New Roman" w:cs="Times New Roman"/>
          <w:sz w:val="26"/>
          <w:szCs w:val="26"/>
        </w:rPr>
        <w:t>Список изменяющих документов</w:t>
      </w:r>
    </w:p>
    <w:p w:rsidR="002434F5" w:rsidRPr="00E30FD5" w:rsidRDefault="002434F5">
      <w:pPr>
        <w:pStyle w:val="ConsPlusNormal"/>
        <w:jc w:val="center"/>
        <w:rPr>
          <w:rFonts w:ascii="Times New Roman" w:hAnsi="Times New Roman" w:cs="Times New Roman"/>
          <w:sz w:val="26"/>
          <w:szCs w:val="26"/>
        </w:rPr>
      </w:pPr>
      <w:r w:rsidRPr="00E30FD5">
        <w:rPr>
          <w:rFonts w:ascii="Times New Roman" w:hAnsi="Times New Roman" w:cs="Times New Roman"/>
          <w:sz w:val="26"/>
          <w:szCs w:val="26"/>
        </w:rPr>
        <w:t xml:space="preserve">(в ред. </w:t>
      </w:r>
      <w:hyperlink r:id="rId37" w:history="1">
        <w:r w:rsidRPr="00E30FD5">
          <w:rPr>
            <w:rFonts w:ascii="Times New Roman" w:hAnsi="Times New Roman" w:cs="Times New Roman"/>
            <w:color w:val="0000FF"/>
            <w:sz w:val="26"/>
            <w:szCs w:val="26"/>
          </w:rPr>
          <w:t>Постановления</w:t>
        </w:r>
      </w:hyperlink>
      <w:r w:rsidRPr="00E30FD5">
        <w:rPr>
          <w:rFonts w:ascii="Times New Roman" w:hAnsi="Times New Roman" w:cs="Times New Roman"/>
          <w:sz w:val="26"/>
          <w:szCs w:val="26"/>
        </w:rPr>
        <w:t xml:space="preserve"> Избиркома </w:t>
      </w:r>
      <w:proofErr w:type="gramStart"/>
      <w:r w:rsidRPr="00E30FD5">
        <w:rPr>
          <w:rFonts w:ascii="Times New Roman" w:hAnsi="Times New Roman" w:cs="Times New Roman"/>
          <w:sz w:val="26"/>
          <w:szCs w:val="26"/>
        </w:rPr>
        <w:t>Пензенской</w:t>
      </w:r>
      <w:proofErr w:type="gramEnd"/>
      <w:r w:rsidRPr="00E30FD5">
        <w:rPr>
          <w:rFonts w:ascii="Times New Roman" w:hAnsi="Times New Roman" w:cs="Times New Roman"/>
          <w:sz w:val="26"/>
          <w:szCs w:val="26"/>
        </w:rPr>
        <w:t xml:space="preserve"> обл.</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от 21.02.2014 N 95/560-5)</w:t>
      </w:r>
    </w:p>
    <w:p w:rsidR="002434F5" w:rsidRPr="00E30FD5" w:rsidRDefault="002434F5">
      <w:pPr>
        <w:pStyle w:val="ConsPlusNormal"/>
        <w:jc w:val="both"/>
        <w:rPr>
          <w:rFonts w:ascii="Times New Roman" w:hAnsi="Times New Roman" w:cs="Times New Roman"/>
          <w:sz w:val="26"/>
          <w:szCs w:val="26"/>
        </w:rPr>
      </w:pPr>
    </w:p>
    <w:p w:rsidR="002434F5" w:rsidRPr="00E30FD5" w:rsidRDefault="002434F5">
      <w:pPr>
        <w:pStyle w:val="ConsPlusNormal"/>
        <w:jc w:val="center"/>
        <w:rPr>
          <w:rFonts w:ascii="Times New Roman" w:hAnsi="Times New Roman" w:cs="Times New Roman"/>
          <w:sz w:val="26"/>
          <w:szCs w:val="26"/>
        </w:rPr>
      </w:pPr>
      <w:bookmarkStart w:id="28" w:name="P1068"/>
      <w:bookmarkEnd w:id="28"/>
      <w:r w:rsidRPr="00E30FD5">
        <w:rPr>
          <w:rFonts w:ascii="Times New Roman" w:hAnsi="Times New Roman" w:cs="Times New Roman"/>
          <w:sz w:val="26"/>
          <w:szCs w:val="26"/>
        </w:rPr>
        <w:t>Сведения о поступлении и расходовании средств</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избирательных фондов кандидатов</w:t>
      </w:r>
    </w:p>
    <w:p w:rsidR="002434F5" w:rsidRPr="00E30FD5" w:rsidRDefault="002434F5">
      <w:pPr>
        <w:pStyle w:val="ConsPlusNormal"/>
        <w:jc w:val="center"/>
        <w:rPr>
          <w:rFonts w:ascii="Times New Roman" w:hAnsi="Times New Roman" w:cs="Times New Roman"/>
          <w:sz w:val="26"/>
          <w:szCs w:val="26"/>
        </w:rPr>
      </w:pPr>
      <w:r w:rsidRPr="00E30FD5">
        <w:rPr>
          <w:rFonts w:ascii="Times New Roman" w:hAnsi="Times New Roman" w:cs="Times New Roman"/>
          <w:sz w:val="26"/>
          <w:szCs w:val="26"/>
        </w:rPr>
        <w:t xml:space="preserve">(на основании данных Сбербанка России) </w:t>
      </w:r>
      <w:hyperlink w:anchor="P1073" w:history="1">
        <w:r w:rsidRPr="00E30FD5">
          <w:rPr>
            <w:rFonts w:ascii="Times New Roman" w:hAnsi="Times New Roman" w:cs="Times New Roman"/>
            <w:color w:val="0000FF"/>
            <w:sz w:val="26"/>
            <w:szCs w:val="26"/>
          </w:rPr>
          <w:t>&lt;*&gt;</w:t>
        </w:r>
      </w:hyperlink>
    </w:p>
    <w:p w:rsidR="002434F5" w:rsidRDefault="002434F5">
      <w:pPr>
        <w:pStyle w:val="ConsPlusNormal"/>
        <w:jc w:val="both"/>
      </w:pPr>
    </w:p>
    <w:p w:rsidR="002434F5" w:rsidRDefault="002434F5">
      <w:pPr>
        <w:pStyle w:val="ConsPlusNormal"/>
        <w:ind w:firstLine="540"/>
        <w:jc w:val="both"/>
      </w:pPr>
      <w:r>
        <w:t>--------------------------------</w:t>
      </w:r>
    </w:p>
    <w:p w:rsidR="002434F5" w:rsidRDefault="002434F5" w:rsidP="00E30FD5">
      <w:pPr>
        <w:pStyle w:val="ConsPlusNormal"/>
        <w:ind w:firstLine="539"/>
        <w:jc w:val="both"/>
      </w:pPr>
      <w:bookmarkStart w:id="29" w:name="P1073"/>
      <w:bookmarkEnd w:id="29"/>
      <w:r>
        <w:t>&lt;*&gt; Не реже чем один раз в две недели до дня голосования направляются для опубликования в средства массовой информации.</w:t>
      </w:r>
    </w:p>
    <w:p w:rsidR="002434F5" w:rsidRDefault="002434F5">
      <w:pPr>
        <w:pStyle w:val="ConsPlusNormal"/>
        <w:jc w:val="both"/>
      </w:pPr>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w:t>
      </w:r>
      <w:proofErr w:type="gramStart"/>
      <w:r>
        <w:t>(наименование избирательной кампании,</w:t>
      </w:r>
      <w:proofErr w:type="gramEnd"/>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N избирательного округа</w:t>
      </w:r>
    </w:p>
    <w:p w:rsidR="002434F5" w:rsidRDefault="002434F5">
      <w:pPr>
        <w:pStyle w:val="ConsPlusNonformat"/>
        <w:jc w:val="both"/>
      </w:pPr>
    </w:p>
    <w:p w:rsidR="002434F5" w:rsidRDefault="002434F5">
      <w:pPr>
        <w:pStyle w:val="ConsPlusNonformat"/>
        <w:jc w:val="both"/>
      </w:pPr>
      <w:r>
        <w:t xml:space="preserve">                                      По состоянию на "___" _______ 20 __ г</w:t>
      </w:r>
    </w:p>
    <w:p w:rsidR="002434F5" w:rsidRDefault="002434F5">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795"/>
        <w:gridCol w:w="3687"/>
        <w:gridCol w:w="3260"/>
        <w:gridCol w:w="3402"/>
      </w:tblGrid>
      <w:tr w:rsidR="002434F5" w:rsidTr="00E30FD5">
        <w:tc>
          <w:tcPr>
            <w:tcW w:w="660" w:type="dxa"/>
          </w:tcPr>
          <w:p w:rsidR="002434F5" w:rsidRDefault="002434F5">
            <w:pPr>
              <w:pStyle w:val="ConsPlusNormal"/>
              <w:jc w:val="center"/>
            </w:pPr>
            <w:r>
              <w:t>N</w:t>
            </w:r>
          </w:p>
          <w:p w:rsidR="002434F5" w:rsidRDefault="002434F5">
            <w:pPr>
              <w:pStyle w:val="ConsPlusNormal"/>
              <w:jc w:val="center"/>
            </w:pPr>
            <w:proofErr w:type="spellStart"/>
            <w:proofErr w:type="gramStart"/>
            <w:r>
              <w:t>п</w:t>
            </w:r>
            <w:proofErr w:type="spellEnd"/>
            <w:proofErr w:type="gramEnd"/>
            <w:r>
              <w:t>/</w:t>
            </w:r>
            <w:proofErr w:type="spellStart"/>
            <w:r>
              <w:t>п</w:t>
            </w:r>
            <w:proofErr w:type="spellEnd"/>
          </w:p>
        </w:tc>
        <w:tc>
          <w:tcPr>
            <w:tcW w:w="3795" w:type="dxa"/>
          </w:tcPr>
          <w:p w:rsidR="002434F5" w:rsidRDefault="002434F5">
            <w:pPr>
              <w:pStyle w:val="ConsPlusNormal"/>
              <w:jc w:val="center"/>
            </w:pPr>
            <w:r>
              <w:t>Ф.И.О. кандидата</w:t>
            </w:r>
          </w:p>
        </w:tc>
        <w:tc>
          <w:tcPr>
            <w:tcW w:w="3687" w:type="dxa"/>
          </w:tcPr>
          <w:p w:rsidR="002434F5" w:rsidRDefault="002434F5">
            <w:pPr>
              <w:pStyle w:val="ConsPlusNormal"/>
              <w:jc w:val="center"/>
            </w:pPr>
            <w:r>
              <w:t>Поступило средств, всего (руб.)</w:t>
            </w:r>
          </w:p>
        </w:tc>
        <w:tc>
          <w:tcPr>
            <w:tcW w:w="3260" w:type="dxa"/>
          </w:tcPr>
          <w:p w:rsidR="002434F5" w:rsidRDefault="002434F5">
            <w:pPr>
              <w:pStyle w:val="ConsPlusNormal"/>
              <w:jc w:val="center"/>
            </w:pPr>
            <w:r>
              <w:t>Израсходовано средств, всего (руб.)</w:t>
            </w:r>
          </w:p>
        </w:tc>
        <w:tc>
          <w:tcPr>
            <w:tcW w:w="3402" w:type="dxa"/>
          </w:tcPr>
          <w:p w:rsidR="002434F5" w:rsidRDefault="002434F5">
            <w:pPr>
              <w:pStyle w:val="ConsPlusNormal"/>
              <w:jc w:val="center"/>
            </w:pPr>
            <w:r>
              <w:t>Остаток средств, всего (руб.)</w:t>
            </w:r>
          </w:p>
        </w:tc>
      </w:tr>
      <w:tr w:rsidR="002434F5" w:rsidTr="00E30FD5">
        <w:tc>
          <w:tcPr>
            <w:tcW w:w="660" w:type="dxa"/>
          </w:tcPr>
          <w:p w:rsidR="002434F5" w:rsidRDefault="002434F5">
            <w:pPr>
              <w:pStyle w:val="ConsPlusNormal"/>
              <w:jc w:val="center"/>
            </w:pPr>
            <w:r>
              <w:t>1</w:t>
            </w:r>
          </w:p>
        </w:tc>
        <w:tc>
          <w:tcPr>
            <w:tcW w:w="3795" w:type="dxa"/>
          </w:tcPr>
          <w:p w:rsidR="002434F5" w:rsidRDefault="002434F5">
            <w:pPr>
              <w:pStyle w:val="ConsPlusNormal"/>
              <w:jc w:val="center"/>
            </w:pPr>
            <w:r>
              <w:t>2</w:t>
            </w:r>
          </w:p>
        </w:tc>
        <w:tc>
          <w:tcPr>
            <w:tcW w:w="3687" w:type="dxa"/>
          </w:tcPr>
          <w:p w:rsidR="002434F5" w:rsidRDefault="002434F5">
            <w:pPr>
              <w:pStyle w:val="ConsPlusNormal"/>
              <w:jc w:val="center"/>
            </w:pPr>
            <w:r>
              <w:t>3</w:t>
            </w:r>
          </w:p>
        </w:tc>
        <w:tc>
          <w:tcPr>
            <w:tcW w:w="3260" w:type="dxa"/>
          </w:tcPr>
          <w:p w:rsidR="002434F5" w:rsidRDefault="002434F5">
            <w:pPr>
              <w:pStyle w:val="ConsPlusNormal"/>
              <w:jc w:val="center"/>
            </w:pPr>
            <w:r>
              <w:t>4</w:t>
            </w:r>
          </w:p>
        </w:tc>
        <w:tc>
          <w:tcPr>
            <w:tcW w:w="3402" w:type="dxa"/>
          </w:tcPr>
          <w:p w:rsidR="002434F5" w:rsidRDefault="002434F5">
            <w:pPr>
              <w:pStyle w:val="ConsPlusNormal"/>
              <w:jc w:val="center"/>
            </w:pPr>
            <w:r>
              <w:t>5</w:t>
            </w:r>
          </w:p>
        </w:tc>
      </w:tr>
      <w:tr w:rsidR="002434F5" w:rsidTr="00E30FD5">
        <w:tc>
          <w:tcPr>
            <w:tcW w:w="660" w:type="dxa"/>
          </w:tcPr>
          <w:p w:rsidR="002434F5" w:rsidRDefault="002434F5">
            <w:pPr>
              <w:pStyle w:val="ConsPlusNormal"/>
            </w:pPr>
          </w:p>
        </w:tc>
        <w:tc>
          <w:tcPr>
            <w:tcW w:w="3795" w:type="dxa"/>
          </w:tcPr>
          <w:p w:rsidR="002434F5" w:rsidRDefault="002434F5">
            <w:pPr>
              <w:pStyle w:val="ConsPlusNormal"/>
            </w:pPr>
          </w:p>
        </w:tc>
        <w:tc>
          <w:tcPr>
            <w:tcW w:w="3687" w:type="dxa"/>
          </w:tcPr>
          <w:p w:rsidR="002434F5" w:rsidRDefault="002434F5">
            <w:pPr>
              <w:pStyle w:val="ConsPlusNormal"/>
            </w:pPr>
          </w:p>
        </w:tc>
        <w:tc>
          <w:tcPr>
            <w:tcW w:w="3260" w:type="dxa"/>
          </w:tcPr>
          <w:p w:rsidR="002434F5" w:rsidRDefault="002434F5">
            <w:pPr>
              <w:pStyle w:val="ConsPlusNormal"/>
            </w:pPr>
          </w:p>
        </w:tc>
        <w:tc>
          <w:tcPr>
            <w:tcW w:w="3402" w:type="dxa"/>
          </w:tcPr>
          <w:p w:rsidR="002434F5" w:rsidRDefault="002434F5">
            <w:pPr>
              <w:pStyle w:val="ConsPlusNormal"/>
            </w:pPr>
          </w:p>
        </w:tc>
      </w:tr>
      <w:tr w:rsidR="002434F5" w:rsidTr="00E30FD5">
        <w:tc>
          <w:tcPr>
            <w:tcW w:w="660" w:type="dxa"/>
          </w:tcPr>
          <w:p w:rsidR="002434F5" w:rsidRDefault="002434F5">
            <w:pPr>
              <w:pStyle w:val="ConsPlusNormal"/>
            </w:pPr>
          </w:p>
        </w:tc>
        <w:tc>
          <w:tcPr>
            <w:tcW w:w="3795" w:type="dxa"/>
          </w:tcPr>
          <w:p w:rsidR="002434F5" w:rsidRDefault="002434F5">
            <w:pPr>
              <w:pStyle w:val="ConsPlusNormal"/>
            </w:pPr>
            <w:r>
              <w:t>ИТОГО:</w:t>
            </w:r>
          </w:p>
        </w:tc>
        <w:tc>
          <w:tcPr>
            <w:tcW w:w="3687" w:type="dxa"/>
          </w:tcPr>
          <w:p w:rsidR="002434F5" w:rsidRDefault="002434F5">
            <w:pPr>
              <w:pStyle w:val="ConsPlusNormal"/>
            </w:pPr>
          </w:p>
        </w:tc>
        <w:tc>
          <w:tcPr>
            <w:tcW w:w="3260" w:type="dxa"/>
          </w:tcPr>
          <w:p w:rsidR="002434F5" w:rsidRDefault="002434F5">
            <w:pPr>
              <w:pStyle w:val="ConsPlusNormal"/>
            </w:pPr>
          </w:p>
        </w:tc>
        <w:tc>
          <w:tcPr>
            <w:tcW w:w="3402" w:type="dxa"/>
          </w:tcPr>
          <w:p w:rsidR="002434F5" w:rsidRDefault="002434F5">
            <w:pPr>
              <w:pStyle w:val="ConsPlusNormal"/>
            </w:pPr>
          </w:p>
        </w:tc>
      </w:tr>
    </w:tbl>
    <w:p w:rsidR="002434F5" w:rsidRDefault="002434F5"/>
    <w:p w:rsidR="00E30FD5" w:rsidRDefault="00E30FD5" w:rsidP="00E30FD5">
      <w:pPr>
        <w:pStyle w:val="ConsPlusNormal"/>
        <w:jc w:val="both"/>
      </w:pPr>
      <w:r>
        <w:t>Председатель избирательной комиссии муниципального образования</w:t>
      </w:r>
    </w:p>
    <w:p w:rsidR="00E30FD5" w:rsidRDefault="00E30FD5"/>
    <w:p w:rsidR="00E30FD5" w:rsidRDefault="00E30FD5">
      <w:pPr>
        <w:sectPr w:rsidR="00E30FD5" w:rsidSect="00094A4A">
          <w:pgSz w:w="16838" w:h="11905" w:orient="landscape"/>
          <w:pgMar w:top="709" w:right="1134" w:bottom="850" w:left="1134" w:header="0" w:footer="0" w:gutter="0"/>
          <w:cols w:space="720"/>
        </w:sectPr>
      </w:pPr>
    </w:p>
    <w:p w:rsidR="002434F5" w:rsidRPr="00E30FD5" w:rsidRDefault="002434F5" w:rsidP="00E30FD5">
      <w:pPr>
        <w:pStyle w:val="ConsPlusNormal"/>
        <w:ind w:firstLine="709"/>
        <w:jc w:val="right"/>
        <w:outlineLvl w:val="1"/>
        <w:rPr>
          <w:rFonts w:ascii="Times New Roman" w:hAnsi="Times New Roman" w:cs="Times New Roman"/>
          <w:sz w:val="26"/>
          <w:szCs w:val="26"/>
        </w:rPr>
      </w:pPr>
      <w:r w:rsidRPr="00E30FD5">
        <w:rPr>
          <w:rFonts w:ascii="Times New Roman" w:hAnsi="Times New Roman" w:cs="Times New Roman"/>
          <w:sz w:val="26"/>
          <w:szCs w:val="26"/>
        </w:rPr>
        <w:lastRenderedPageBreak/>
        <w:t>Приложение 11</w:t>
      </w:r>
    </w:p>
    <w:p w:rsidR="002434F5" w:rsidRPr="00E30FD5" w:rsidRDefault="002434F5" w:rsidP="00E30FD5">
      <w:pPr>
        <w:pStyle w:val="ConsPlusNormal"/>
        <w:ind w:firstLine="709"/>
        <w:jc w:val="right"/>
        <w:rPr>
          <w:rFonts w:ascii="Times New Roman" w:hAnsi="Times New Roman" w:cs="Times New Roman"/>
          <w:sz w:val="26"/>
          <w:szCs w:val="26"/>
        </w:rPr>
      </w:pPr>
      <w:r w:rsidRPr="00E30FD5">
        <w:rPr>
          <w:rFonts w:ascii="Times New Roman" w:hAnsi="Times New Roman" w:cs="Times New Roman"/>
          <w:sz w:val="26"/>
          <w:szCs w:val="26"/>
        </w:rPr>
        <w:t>к Порядку</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открытия, ведения и закрытия</w:t>
      </w:r>
    </w:p>
    <w:p w:rsidR="002434F5" w:rsidRPr="00E30FD5" w:rsidRDefault="002434F5" w:rsidP="00E30FD5">
      <w:pPr>
        <w:pStyle w:val="ConsPlusNormal"/>
        <w:ind w:firstLine="709"/>
        <w:jc w:val="right"/>
        <w:rPr>
          <w:rFonts w:ascii="Times New Roman" w:hAnsi="Times New Roman" w:cs="Times New Roman"/>
          <w:sz w:val="26"/>
          <w:szCs w:val="26"/>
        </w:rPr>
      </w:pPr>
      <w:r w:rsidRPr="00E30FD5">
        <w:rPr>
          <w:rFonts w:ascii="Times New Roman" w:hAnsi="Times New Roman" w:cs="Times New Roman"/>
          <w:sz w:val="26"/>
          <w:szCs w:val="26"/>
        </w:rPr>
        <w:t>специальных счетов, учета</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и отчетности о поступлении</w:t>
      </w:r>
    </w:p>
    <w:p w:rsidR="002434F5" w:rsidRPr="00E30FD5" w:rsidRDefault="002434F5" w:rsidP="00E30FD5">
      <w:pPr>
        <w:pStyle w:val="ConsPlusNormal"/>
        <w:ind w:firstLine="709"/>
        <w:jc w:val="right"/>
        <w:rPr>
          <w:rFonts w:ascii="Times New Roman" w:hAnsi="Times New Roman" w:cs="Times New Roman"/>
          <w:sz w:val="26"/>
          <w:szCs w:val="26"/>
        </w:rPr>
      </w:pPr>
      <w:r w:rsidRPr="00E30FD5">
        <w:rPr>
          <w:rFonts w:ascii="Times New Roman" w:hAnsi="Times New Roman" w:cs="Times New Roman"/>
          <w:sz w:val="26"/>
          <w:szCs w:val="26"/>
        </w:rPr>
        <w:t xml:space="preserve">и </w:t>
      </w:r>
      <w:proofErr w:type="gramStart"/>
      <w:r w:rsidRPr="00E30FD5">
        <w:rPr>
          <w:rFonts w:ascii="Times New Roman" w:hAnsi="Times New Roman" w:cs="Times New Roman"/>
          <w:sz w:val="26"/>
          <w:szCs w:val="26"/>
        </w:rPr>
        <w:t>расходовании</w:t>
      </w:r>
      <w:proofErr w:type="gramEnd"/>
      <w:r w:rsidRPr="00E30FD5">
        <w:rPr>
          <w:rFonts w:ascii="Times New Roman" w:hAnsi="Times New Roman" w:cs="Times New Roman"/>
          <w:sz w:val="26"/>
          <w:szCs w:val="26"/>
        </w:rPr>
        <w:t xml:space="preserve"> средств</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избирательного фонда кандидата</w:t>
      </w:r>
    </w:p>
    <w:p w:rsidR="002434F5" w:rsidRPr="00E30FD5" w:rsidRDefault="002434F5" w:rsidP="00E30FD5">
      <w:pPr>
        <w:pStyle w:val="ConsPlusNormal"/>
        <w:ind w:firstLine="709"/>
        <w:jc w:val="right"/>
        <w:rPr>
          <w:rFonts w:ascii="Times New Roman" w:hAnsi="Times New Roman" w:cs="Times New Roman"/>
          <w:sz w:val="26"/>
          <w:szCs w:val="26"/>
        </w:rPr>
      </w:pPr>
      <w:r w:rsidRPr="00E30FD5">
        <w:rPr>
          <w:rFonts w:ascii="Times New Roman" w:hAnsi="Times New Roman" w:cs="Times New Roman"/>
          <w:sz w:val="26"/>
          <w:szCs w:val="26"/>
        </w:rPr>
        <w:t>при проведении выборов депутатов</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представительного органа</w:t>
      </w:r>
    </w:p>
    <w:p w:rsidR="002434F5" w:rsidRPr="00E30FD5" w:rsidRDefault="002434F5" w:rsidP="00E30FD5">
      <w:pPr>
        <w:pStyle w:val="ConsPlusNormal"/>
        <w:ind w:firstLine="709"/>
        <w:jc w:val="right"/>
        <w:rPr>
          <w:rFonts w:ascii="Times New Roman" w:hAnsi="Times New Roman" w:cs="Times New Roman"/>
          <w:sz w:val="26"/>
          <w:szCs w:val="26"/>
        </w:rPr>
      </w:pPr>
      <w:r w:rsidRPr="00E30FD5">
        <w:rPr>
          <w:rFonts w:ascii="Times New Roman" w:hAnsi="Times New Roman" w:cs="Times New Roman"/>
          <w:sz w:val="26"/>
          <w:szCs w:val="26"/>
        </w:rPr>
        <w:t>муниципального образования</w:t>
      </w:r>
    </w:p>
    <w:p w:rsidR="002434F5" w:rsidRPr="00E30FD5" w:rsidRDefault="002434F5" w:rsidP="00E30FD5">
      <w:pPr>
        <w:pStyle w:val="ConsPlusNormal"/>
        <w:ind w:firstLine="709"/>
        <w:jc w:val="both"/>
        <w:rPr>
          <w:rFonts w:ascii="Times New Roman" w:hAnsi="Times New Roman" w:cs="Times New Roman"/>
          <w:sz w:val="26"/>
          <w:szCs w:val="26"/>
        </w:rPr>
      </w:pPr>
    </w:p>
    <w:p w:rsidR="002434F5" w:rsidRPr="00E30FD5" w:rsidRDefault="002434F5" w:rsidP="00E30FD5">
      <w:pPr>
        <w:pStyle w:val="ConsPlusNormal"/>
        <w:ind w:firstLine="709"/>
        <w:jc w:val="center"/>
        <w:rPr>
          <w:rFonts w:ascii="Times New Roman" w:hAnsi="Times New Roman" w:cs="Times New Roman"/>
          <w:sz w:val="26"/>
          <w:szCs w:val="26"/>
        </w:rPr>
      </w:pPr>
      <w:bookmarkStart w:id="30" w:name="P1127"/>
      <w:bookmarkEnd w:id="30"/>
      <w:r w:rsidRPr="00E30FD5">
        <w:rPr>
          <w:rFonts w:ascii="Times New Roman" w:hAnsi="Times New Roman" w:cs="Times New Roman"/>
          <w:sz w:val="26"/>
          <w:szCs w:val="26"/>
        </w:rPr>
        <w:t>Примерный перечень</w:t>
      </w:r>
    </w:p>
    <w:p w:rsidR="002434F5" w:rsidRPr="00E30FD5" w:rsidRDefault="002434F5" w:rsidP="00E30FD5">
      <w:pPr>
        <w:pStyle w:val="ConsPlusNormal"/>
        <w:ind w:firstLine="709"/>
        <w:jc w:val="center"/>
        <w:rPr>
          <w:rFonts w:ascii="Times New Roman" w:hAnsi="Times New Roman" w:cs="Times New Roman"/>
          <w:sz w:val="26"/>
          <w:szCs w:val="26"/>
        </w:rPr>
      </w:pPr>
      <w:r w:rsidRPr="00E30FD5">
        <w:rPr>
          <w:rFonts w:ascii="Times New Roman" w:hAnsi="Times New Roman" w:cs="Times New Roman"/>
          <w:sz w:val="26"/>
          <w:szCs w:val="26"/>
        </w:rPr>
        <w:t>первичных финансовых документов, представляемых</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с итоговым финансовым отчетом кандидатом,</w:t>
      </w:r>
      <w:r w:rsidR="00E30FD5">
        <w:rPr>
          <w:rFonts w:ascii="Times New Roman" w:hAnsi="Times New Roman" w:cs="Times New Roman"/>
          <w:sz w:val="26"/>
          <w:szCs w:val="26"/>
        </w:rPr>
        <w:t xml:space="preserve"> </w:t>
      </w:r>
      <w:r w:rsidRPr="00E30FD5">
        <w:rPr>
          <w:rFonts w:ascii="Times New Roman" w:hAnsi="Times New Roman" w:cs="Times New Roman"/>
          <w:sz w:val="26"/>
          <w:szCs w:val="26"/>
        </w:rPr>
        <w:t>избирательным объединением</w:t>
      </w:r>
    </w:p>
    <w:p w:rsidR="002434F5" w:rsidRPr="00E30FD5" w:rsidRDefault="002434F5" w:rsidP="00E30FD5">
      <w:pPr>
        <w:pStyle w:val="ConsPlusNormal"/>
        <w:ind w:firstLine="709"/>
        <w:jc w:val="both"/>
        <w:rPr>
          <w:rFonts w:ascii="Times New Roman" w:hAnsi="Times New Roman" w:cs="Times New Roman"/>
          <w:sz w:val="26"/>
          <w:szCs w:val="26"/>
        </w:rPr>
      </w:pPr>
    </w:p>
    <w:p w:rsidR="002434F5" w:rsidRPr="00E30FD5" w:rsidRDefault="002434F5" w:rsidP="00E30FD5">
      <w:pPr>
        <w:pStyle w:val="ConsPlusNormal"/>
        <w:ind w:firstLine="709"/>
        <w:jc w:val="center"/>
        <w:outlineLvl w:val="2"/>
        <w:rPr>
          <w:rFonts w:ascii="Times New Roman" w:hAnsi="Times New Roman" w:cs="Times New Roman"/>
          <w:sz w:val="26"/>
          <w:szCs w:val="26"/>
        </w:rPr>
      </w:pPr>
      <w:r w:rsidRPr="00E30FD5">
        <w:rPr>
          <w:rFonts w:ascii="Times New Roman" w:hAnsi="Times New Roman" w:cs="Times New Roman"/>
          <w:sz w:val="26"/>
          <w:szCs w:val="26"/>
        </w:rPr>
        <w:t>Внесение пожертвований</w:t>
      </w:r>
    </w:p>
    <w:p w:rsidR="002434F5" w:rsidRPr="00E30FD5" w:rsidRDefault="002434F5" w:rsidP="00E30FD5">
      <w:pPr>
        <w:pStyle w:val="ConsPlusNormal"/>
        <w:ind w:firstLine="709"/>
        <w:jc w:val="both"/>
        <w:rPr>
          <w:rFonts w:ascii="Times New Roman" w:hAnsi="Times New Roman" w:cs="Times New Roman"/>
          <w:sz w:val="26"/>
          <w:szCs w:val="26"/>
        </w:rPr>
      </w:pPr>
    </w:p>
    <w:p w:rsidR="002434F5" w:rsidRPr="00E30FD5" w:rsidRDefault="002434F5" w:rsidP="00E30FD5">
      <w:pPr>
        <w:pStyle w:val="ConsPlusNormal"/>
        <w:ind w:firstLine="709"/>
        <w:jc w:val="both"/>
        <w:rPr>
          <w:rFonts w:ascii="Times New Roman" w:hAnsi="Times New Roman" w:cs="Times New Roman"/>
          <w:sz w:val="26"/>
          <w:szCs w:val="26"/>
        </w:rPr>
      </w:pPr>
      <w:r w:rsidRPr="00E30FD5">
        <w:rPr>
          <w:rFonts w:ascii="Times New Roman" w:hAnsi="Times New Roman" w:cs="Times New Roman"/>
          <w:sz w:val="26"/>
          <w:szCs w:val="26"/>
        </w:rPr>
        <w:t>Гражданами:</w:t>
      </w:r>
    </w:p>
    <w:p w:rsidR="002434F5" w:rsidRPr="00E30FD5" w:rsidRDefault="002434F5" w:rsidP="00E30FD5">
      <w:pPr>
        <w:pStyle w:val="ConsPlusNormal"/>
        <w:numPr>
          <w:ilvl w:val="0"/>
          <w:numId w:val="1"/>
        </w:numPr>
        <w:tabs>
          <w:tab w:val="left" w:pos="1560"/>
        </w:tabs>
        <w:ind w:left="0" w:firstLine="709"/>
        <w:jc w:val="both"/>
        <w:rPr>
          <w:rFonts w:ascii="Times New Roman" w:hAnsi="Times New Roman" w:cs="Times New Roman"/>
          <w:sz w:val="26"/>
          <w:szCs w:val="26"/>
        </w:rPr>
      </w:pPr>
      <w:r w:rsidRPr="00E30FD5">
        <w:rPr>
          <w:rFonts w:ascii="Times New Roman" w:hAnsi="Times New Roman" w:cs="Times New Roman"/>
          <w:sz w:val="26"/>
          <w:szCs w:val="26"/>
        </w:rPr>
        <w:t>копии приходный кассовый ордер (форма N 347) при внесении пожертвования наличными денежными средствами по месту открытия специального избирательного счета кандидата</w:t>
      </w:r>
    </w:p>
    <w:p w:rsidR="002434F5" w:rsidRPr="00E30FD5" w:rsidRDefault="002434F5" w:rsidP="00E30FD5">
      <w:pPr>
        <w:pStyle w:val="ConsPlusNormal"/>
        <w:numPr>
          <w:ilvl w:val="0"/>
          <w:numId w:val="1"/>
        </w:numPr>
        <w:tabs>
          <w:tab w:val="left" w:pos="1560"/>
        </w:tabs>
        <w:ind w:left="0" w:firstLine="709"/>
        <w:jc w:val="both"/>
        <w:rPr>
          <w:rFonts w:ascii="Times New Roman" w:hAnsi="Times New Roman" w:cs="Times New Roman"/>
          <w:sz w:val="26"/>
          <w:szCs w:val="26"/>
        </w:rPr>
      </w:pPr>
      <w:r w:rsidRPr="00E30FD5">
        <w:rPr>
          <w:rFonts w:ascii="Times New Roman" w:hAnsi="Times New Roman" w:cs="Times New Roman"/>
          <w:sz w:val="26"/>
          <w:szCs w:val="26"/>
        </w:rPr>
        <w:t xml:space="preserve">копия мемориального ордера (форма N 203) при перечислении пожертвования </w:t>
      </w:r>
      <w:proofErr w:type="gramStart"/>
      <w:r w:rsidRPr="00E30FD5">
        <w:rPr>
          <w:rFonts w:ascii="Times New Roman" w:hAnsi="Times New Roman" w:cs="Times New Roman"/>
          <w:sz w:val="26"/>
          <w:szCs w:val="26"/>
        </w:rPr>
        <w:t>со</w:t>
      </w:r>
      <w:proofErr w:type="gramEnd"/>
      <w:r w:rsidRPr="00E30FD5">
        <w:rPr>
          <w:rFonts w:ascii="Times New Roman" w:hAnsi="Times New Roman" w:cs="Times New Roman"/>
          <w:sz w:val="26"/>
          <w:szCs w:val="26"/>
        </w:rPr>
        <w:t xml:space="preserve"> вклада физического лица, хранящегося в том же филиале Сбербанка России, в котором открыт специальный избирательный счет кандидата</w:t>
      </w:r>
    </w:p>
    <w:p w:rsidR="002434F5" w:rsidRPr="00E30FD5" w:rsidRDefault="002434F5" w:rsidP="00E30FD5">
      <w:pPr>
        <w:pStyle w:val="ConsPlusNormal"/>
        <w:numPr>
          <w:ilvl w:val="0"/>
          <w:numId w:val="1"/>
        </w:numPr>
        <w:tabs>
          <w:tab w:val="left" w:pos="1560"/>
        </w:tabs>
        <w:ind w:left="0" w:firstLine="709"/>
        <w:jc w:val="both"/>
        <w:rPr>
          <w:rFonts w:ascii="Times New Roman" w:hAnsi="Times New Roman" w:cs="Times New Roman"/>
          <w:sz w:val="26"/>
          <w:szCs w:val="26"/>
        </w:rPr>
      </w:pPr>
      <w:r w:rsidRPr="00E30FD5">
        <w:rPr>
          <w:rFonts w:ascii="Times New Roman" w:hAnsi="Times New Roman" w:cs="Times New Roman"/>
          <w:sz w:val="26"/>
          <w:szCs w:val="26"/>
        </w:rPr>
        <w:t>копии заявления о переводе (форма N 143) при внесении пожертвования физическим лицом наличными денежными средствами или путем перечисления со счета по вкладу для зачисления на специальный избирательный счет кандидата, открытый в другом филиале Сбербанка России</w:t>
      </w:r>
    </w:p>
    <w:p w:rsidR="002434F5" w:rsidRPr="00E30FD5" w:rsidRDefault="002434F5" w:rsidP="00E30FD5">
      <w:pPr>
        <w:pStyle w:val="ConsPlusNormal"/>
        <w:numPr>
          <w:ilvl w:val="0"/>
          <w:numId w:val="1"/>
        </w:numPr>
        <w:tabs>
          <w:tab w:val="left" w:pos="1560"/>
        </w:tabs>
        <w:ind w:left="0" w:firstLine="709"/>
        <w:jc w:val="both"/>
        <w:rPr>
          <w:rFonts w:ascii="Times New Roman" w:hAnsi="Times New Roman" w:cs="Times New Roman"/>
          <w:sz w:val="26"/>
          <w:szCs w:val="26"/>
        </w:rPr>
      </w:pPr>
      <w:r w:rsidRPr="00E30FD5">
        <w:rPr>
          <w:rFonts w:ascii="Times New Roman" w:hAnsi="Times New Roman" w:cs="Times New Roman"/>
          <w:sz w:val="26"/>
          <w:szCs w:val="26"/>
        </w:rPr>
        <w:t xml:space="preserve">поручение владельца счета (форма N 187) при перечислении пожертвования </w:t>
      </w:r>
      <w:proofErr w:type="gramStart"/>
      <w:r w:rsidRPr="00E30FD5">
        <w:rPr>
          <w:rFonts w:ascii="Times New Roman" w:hAnsi="Times New Roman" w:cs="Times New Roman"/>
          <w:sz w:val="26"/>
          <w:szCs w:val="26"/>
        </w:rPr>
        <w:t>со</w:t>
      </w:r>
      <w:proofErr w:type="gramEnd"/>
      <w:r w:rsidRPr="00E30FD5">
        <w:rPr>
          <w:rFonts w:ascii="Times New Roman" w:hAnsi="Times New Roman" w:cs="Times New Roman"/>
          <w:sz w:val="26"/>
          <w:szCs w:val="26"/>
        </w:rPr>
        <w:t xml:space="preserve"> вклада физического лица на специальный избирательный счет избирательного объединения</w:t>
      </w:r>
    </w:p>
    <w:p w:rsidR="002434F5" w:rsidRPr="00E30FD5" w:rsidRDefault="002434F5" w:rsidP="00E30FD5">
      <w:pPr>
        <w:pStyle w:val="ConsPlusNormal"/>
        <w:ind w:firstLine="709"/>
        <w:jc w:val="both"/>
        <w:rPr>
          <w:rFonts w:ascii="Times New Roman" w:hAnsi="Times New Roman" w:cs="Times New Roman"/>
          <w:sz w:val="26"/>
          <w:szCs w:val="26"/>
        </w:rPr>
      </w:pPr>
      <w:r w:rsidRPr="00E30FD5">
        <w:rPr>
          <w:rFonts w:ascii="Times New Roman" w:hAnsi="Times New Roman" w:cs="Times New Roman"/>
          <w:sz w:val="26"/>
          <w:szCs w:val="26"/>
        </w:rPr>
        <w:t>Юридическими лицами:</w:t>
      </w:r>
    </w:p>
    <w:p w:rsidR="002434F5" w:rsidRPr="00E30FD5" w:rsidRDefault="002434F5" w:rsidP="00E30FD5">
      <w:pPr>
        <w:pStyle w:val="ConsPlusNormal"/>
        <w:numPr>
          <w:ilvl w:val="0"/>
          <w:numId w:val="2"/>
        </w:numPr>
        <w:ind w:hanging="720"/>
        <w:jc w:val="both"/>
        <w:rPr>
          <w:rFonts w:ascii="Times New Roman" w:hAnsi="Times New Roman" w:cs="Times New Roman"/>
          <w:sz w:val="26"/>
          <w:szCs w:val="26"/>
        </w:rPr>
      </w:pPr>
      <w:r w:rsidRPr="00E30FD5">
        <w:rPr>
          <w:rFonts w:ascii="Times New Roman" w:hAnsi="Times New Roman" w:cs="Times New Roman"/>
          <w:sz w:val="26"/>
          <w:szCs w:val="26"/>
        </w:rPr>
        <w:t>выписка по счету</w:t>
      </w:r>
    </w:p>
    <w:p w:rsidR="002434F5" w:rsidRPr="00E30FD5" w:rsidRDefault="002434F5" w:rsidP="00E30FD5">
      <w:pPr>
        <w:pStyle w:val="ConsPlusNormal"/>
        <w:numPr>
          <w:ilvl w:val="0"/>
          <w:numId w:val="2"/>
        </w:numPr>
        <w:ind w:hanging="720"/>
        <w:jc w:val="both"/>
        <w:rPr>
          <w:rFonts w:ascii="Times New Roman" w:hAnsi="Times New Roman" w:cs="Times New Roman"/>
          <w:sz w:val="26"/>
          <w:szCs w:val="26"/>
        </w:rPr>
      </w:pPr>
      <w:r w:rsidRPr="00E30FD5">
        <w:rPr>
          <w:rFonts w:ascii="Times New Roman" w:hAnsi="Times New Roman" w:cs="Times New Roman"/>
          <w:sz w:val="26"/>
          <w:szCs w:val="26"/>
        </w:rPr>
        <w:t>платежное поручение</w:t>
      </w:r>
    </w:p>
    <w:p w:rsidR="002434F5" w:rsidRPr="00E30FD5" w:rsidRDefault="002434F5" w:rsidP="00E30FD5">
      <w:pPr>
        <w:pStyle w:val="ConsPlusNormal"/>
        <w:numPr>
          <w:ilvl w:val="0"/>
          <w:numId w:val="2"/>
        </w:numPr>
        <w:ind w:hanging="720"/>
        <w:jc w:val="both"/>
        <w:rPr>
          <w:rFonts w:ascii="Times New Roman" w:hAnsi="Times New Roman" w:cs="Times New Roman"/>
          <w:sz w:val="26"/>
          <w:szCs w:val="26"/>
        </w:rPr>
      </w:pPr>
      <w:r w:rsidRPr="00E30FD5">
        <w:rPr>
          <w:rFonts w:ascii="Times New Roman" w:hAnsi="Times New Roman" w:cs="Times New Roman"/>
          <w:sz w:val="26"/>
          <w:szCs w:val="26"/>
        </w:rPr>
        <w:t>кредитовое авизо</w:t>
      </w:r>
    </w:p>
    <w:p w:rsidR="002434F5" w:rsidRPr="00E30FD5" w:rsidRDefault="002434F5" w:rsidP="00E30FD5">
      <w:pPr>
        <w:pStyle w:val="ConsPlusNormal"/>
        <w:ind w:firstLine="709"/>
        <w:jc w:val="both"/>
        <w:rPr>
          <w:rFonts w:ascii="Times New Roman" w:hAnsi="Times New Roman" w:cs="Times New Roman"/>
          <w:sz w:val="26"/>
          <w:szCs w:val="26"/>
        </w:rPr>
      </w:pPr>
    </w:p>
    <w:p w:rsidR="002434F5" w:rsidRPr="00E30FD5" w:rsidRDefault="002434F5" w:rsidP="00E30FD5">
      <w:pPr>
        <w:pStyle w:val="ConsPlusNormal"/>
        <w:ind w:firstLine="709"/>
        <w:jc w:val="center"/>
        <w:outlineLvl w:val="2"/>
        <w:rPr>
          <w:rFonts w:ascii="Times New Roman" w:hAnsi="Times New Roman" w:cs="Times New Roman"/>
          <w:sz w:val="26"/>
          <w:szCs w:val="26"/>
        </w:rPr>
      </w:pPr>
      <w:r w:rsidRPr="00E30FD5">
        <w:rPr>
          <w:rFonts w:ascii="Times New Roman" w:hAnsi="Times New Roman" w:cs="Times New Roman"/>
          <w:sz w:val="26"/>
          <w:szCs w:val="26"/>
        </w:rPr>
        <w:t>Расходование средств</w:t>
      </w:r>
    </w:p>
    <w:p w:rsidR="002434F5" w:rsidRPr="00E30FD5" w:rsidRDefault="002434F5" w:rsidP="00E30FD5">
      <w:pPr>
        <w:pStyle w:val="ConsPlusNormal"/>
        <w:ind w:firstLine="709"/>
        <w:jc w:val="both"/>
        <w:rPr>
          <w:rFonts w:ascii="Times New Roman" w:hAnsi="Times New Roman" w:cs="Times New Roman"/>
          <w:sz w:val="26"/>
          <w:szCs w:val="26"/>
        </w:rPr>
      </w:pPr>
    </w:p>
    <w:p w:rsidR="002434F5" w:rsidRPr="00E30FD5" w:rsidRDefault="002434F5" w:rsidP="00E30FD5">
      <w:pPr>
        <w:pStyle w:val="ConsPlusNormal"/>
        <w:ind w:firstLine="709"/>
        <w:jc w:val="both"/>
        <w:rPr>
          <w:rFonts w:ascii="Times New Roman" w:hAnsi="Times New Roman" w:cs="Times New Roman"/>
          <w:sz w:val="26"/>
          <w:szCs w:val="26"/>
        </w:rPr>
      </w:pPr>
      <w:r w:rsidRPr="00E30FD5">
        <w:rPr>
          <w:rFonts w:ascii="Times New Roman" w:hAnsi="Times New Roman" w:cs="Times New Roman"/>
          <w:sz w:val="26"/>
          <w:szCs w:val="26"/>
        </w:rPr>
        <w:t>Оплата предоставления эфирного времени:</w:t>
      </w:r>
    </w:p>
    <w:p w:rsidR="002434F5" w:rsidRPr="00E30FD5" w:rsidRDefault="002434F5" w:rsidP="00E30FD5">
      <w:pPr>
        <w:pStyle w:val="ConsPlusNormal"/>
        <w:numPr>
          <w:ilvl w:val="0"/>
          <w:numId w:val="3"/>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договор (с приложением формы графика размещения информационного материала, эфирной справки и акта выполненных работ)</w:t>
      </w:r>
    </w:p>
    <w:p w:rsidR="002434F5" w:rsidRPr="00E30FD5" w:rsidRDefault="002434F5" w:rsidP="00E30FD5">
      <w:pPr>
        <w:pStyle w:val="ConsPlusNormal"/>
        <w:numPr>
          <w:ilvl w:val="0"/>
          <w:numId w:val="3"/>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график размещения информационного материала</w:t>
      </w:r>
    </w:p>
    <w:p w:rsidR="002434F5" w:rsidRPr="00E30FD5" w:rsidRDefault="002434F5" w:rsidP="00E30FD5">
      <w:pPr>
        <w:pStyle w:val="ConsPlusNormal"/>
        <w:numPr>
          <w:ilvl w:val="0"/>
          <w:numId w:val="3"/>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эфирная справка</w:t>
      </w:r>
    </w:p>
    <w:p w:rsidR="002434F5" w:rsidRPr="00E30FD5" w:rsidRDefault="002434F5" w:rsidP="00E30FD5">
      <w:pPr>
        <w:pStyle w:val="ConsPlusNormal"/>
        <w:numPr>
          <w:ilvl w:val="0"/>
          <w:numId w:val="3"/>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акт выполненных работ</w:t>
      </w:r>
    </w:p>
    <w:p w:rsidR="002434F5" w:rsidRPr="00E30FD5" w:rsidRDefault="002434F5" w:rsidP="00E30FD5">
      <w:pPr>
        <w:pStyle w:val="ConsPlusNormal"/>
        <w:numPr>
          <w:ilvl w:val="0"/>
          <w:numId w:val="3"/>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счет (счет-фактура)</w:t>
      </w:r>
    </w:p>
    <w:p w:rsidR="002434F5" w:rsidRPr="00E30FD5" w:rsidRDefault="002434F5" w:rsidP="00E30FD5">
      <w:pPr>
        <w:pStyle w:val="ConsPlusNormal"/>
        <w:ind w:firstLine="709"/>
        <w:jc w:val="both"/>
        <w:rPr>
          <w:rFonts w:ascii="Times New Roman" w:hAnsi="Times New Roman" w:cs="Times New Roman"/>
          <w:sz w:val="26"/>
          <w:szCs w:val="26"/>
        </w:rPr>
      </w:pPr>
      <w:r w:rsidRPr="00E30FD5">
        <w:rPr>
          <w:rFonts w:ascii="Times New Roman" w:hAnsi="Times New Roman" w:cs="Times New Roman"/>
          <w:sz w:val="26"/>
          <w:szCs w:val="26"/>
        </w:rPr>
        <w:t>Оплата предоставления печатной площади:</w:t>
      </w:r>
    </w:p>
    <w:p w:rsidR="002434F5" w:rsidRPr="00E30FD5" w:rsidRDefault="002434F5" w:rsidP="00E30FD5">
      <w:pPr>
        <w:pStyle w:val="ConsPlusNormal"/>
        <w:numPr>
          <w:ilvl w:val="0"/>
          <w:numId w:val="4"/>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договор</w:t>
      </w:r>
    </w:p>
    <w:p w:rsidR="002434F5" w:rsidRPr="00E30FD5" w:rsidRDefault="002434F5" w:rsidP="00E30FD5">
      <w:pPr>
        <w:pStyle w:val="ConsPlusNormal"/>
        <w:numPr>
          <w:ilvl w:val="0"/>
          <w:numId w:val="4"/>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акт выполненных работ</w:t>
      </w:r>
    </w:p>
    <w:p w:rsidR="002434F5" w:rsidRPr="00E30FD5" w:rsidRDefault="002434F5" w:rsidP="00E30FD5">
      <w:pPr>
        <w:pStyle w:val="ConsPlusNormal"/>
        <w:numPr>
          <w:ilvl w:val="0"/>
          <w:numId w:val="4"/>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счет (счет-фактура)</w:t>
      </w:r>
    </w:p>
    <w:p w:rsidR="002434F5" w:rsidRPr="00E30FD5" w:rsidRDefault="002434F5" w:rsidP="00E30FD5">
      <w:pPr>
        <w:pStyle w:val="ConsPlusNormal"/>
        <w:ind w:firstLine="709"/>
        <w:jc w:val="both"/>
        <w:rPr>
          <w:rFonts w:ascii="Times New Roman" w:hAnsi="Times New Roman" w:cs="Times New Roman"/>
          <w:sz w:val="26"/>
          <w:szCs w:val="26"/>
        </w:rPr>
      </w:pPr>
      <w:r w:rsidRPr="00E30FD5">
        <w:rPr>
          <w:rFonts w:ascii="Times New Roman" w:hAnsi="Times New Roman" w:cs="Times New Roman"/>
          <w:sz w:val="26"/>
          <w:szCs w:val="26"/>
        </w:rPr>
        <w:t>Оплата изготовления агитационного печатного материала (плакатов, листовок, календарей и т.п.):</w:t>
      </w:r>
    </w:p>
    <w:p w:rsidR="002434F5" w:rsidRPr="00E30FD5" w:rsidRDefault="002434F5" w:rsidP="00E30FD5">
      <w:pPr>
        <w:pStyle w:val="ConsPlusNormal"/>
        <w:numPr>
          <w:ilvl w:val="0"/>
          <w:numId w:val="5"/>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договор;</w:t>
      </w:r>
    </w:p>
    <w:p w:rsidR="002434F5" w:rsidRPr="00E30FD5" w:rsidRDefault="002434F5" w:rsidP="00E30FD5">
      <w:pPr>
        <w:pStyle w:val="ConsPlusNormal"/>
        <w:numPr>
          <w:ilvl w:val="0"/>
          <w:numId w:val="5"/>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lastRenderedPageBreak/>
        <w:t>акт выполненных работ</w:t>
      </w:r>
    </w:p>
    <w:p w:rsidR="002434F5" w:rsidRPr="00E30FD5" w:rsidRDefault="002434F5" w:rsidP="00E30FD5">
      <w:pPr>
        <w:pStyle w:val="ConsPlusNormal"/>
        <w:numPr>
          <w:ilvl w:val="0"/>
          <w:numId w:val="5"/>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накладная на получение тиража</w:t>
      </w:r>
    </w:p>
    <w:p w:rsidR="002434F5" w:rsidRPr="00E30FD5" w:rsidRDefault="002434F5" w:rsidP="00E30FD5">
      <w:pPr>
        <w:pStyle w:val="ConsPlusNormal"/>
        <w:numPr>
          <w:ilvl w:val="0"/>
          <w:numId w:val="5"/>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счет (счет-фактура)</w:t>
      </w:r>
    </w:p>
    <w:p w:rsidR="002434F5" w:rsidRPr="00E30FD5" w:rsidRDefault="002434F5" w:rsidP="00E30FD5">
      <w:pPr>
        <w:pStyle w:val="ConsPlusNormal"/>
        <w:ind w:firstLine="709"/>
        <w:jc w:val="both"/>
        <w:rPr>
          <w:rFonts w:ascii="Times New Roman" w:hAnsi="Times New Roman" w:cs="Times New Roman"/>
          <w:sz w:val="26"/>
          <w:szCs w:val="26"/>
        </w:rPr>
      </w:pPr>
      <w:r w:rsidRPr="00E30FD5">
        <w:rPr>
          <w:rFonts w:ascii="Times New Roman" w:hAnsi="Times New Roman" w:cs="Times New Roman"/>
          <w:sz w:val="26"/>
          <w:szCs w:val="26"/>
        </w:rPr>
        <w:t>Оплата изготовления агитационного аудио-, видеоматериала (</w:t>
      </w:r>
      <w:proofErr w:type="spellStart"/>
      <w:r w:rsidRPr="00E30FD5">
        <w:rPr>
          <w:rFonts w:ascii="Times New Roman" w:hAnsi="Times New Roman" w:cs="Times New Roman"/>
          <w:sz w:val="26"/>
          <w:szCs w:val="26"/>
        </w:rPr>
        <w:t>аудиороликов</w:t>
      </w:r>
      <w:proofErr w:type="spellEnd"/>
      <w:r w:rsidRPr="00E30FD5">
        <w:rPr>
          <w:rFonts w:ascii="Times New Roman" w:hAnsi="Times New Roman" w:cs="Times New Roman"/>
          <w:sz w:val="26"/>
          <w:szCs w:val="26"/>
        </w:rPr>
        <w:t>, видеороликов):</w:t>
      </w:r>
    </w:p>
    <w:p w:rsidR="002434F5" w:rsidRPr="00E30FD5" w:rsidRDefault="002434F5" w:rsidP="00E30FD5">
      <w:pPr>
        <w:pStyle w:val="ConsPlusNormal"/>
        <w:numPr>
          <w:ilvl w:val="0"/>
          <w:numId w:val="6"/>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договор</w:t>
      </w:r>
    </w:p>
    <w:p w:rsidR="002434F5" w:rsidRPr="00E30FD5" w:rsidRDefault="002434F5" w:rsidP="00E30FD5">
      <w:pPr>
        <w:pStyle w:val="ConsPlusNormal"/>
        <w:numPr>
          <w:ilvl w:val="0"/>
          <w:numId w:val="6"/>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акт выполненных работ</w:t>
      </w:r>
    </w:p>
    <w:p w:rsidR="002434F5" w:rsidRPr="00E30FD5" w:rsidRDefault="002434F5" w:rsidP="00E30FD5">
      <w:pPr>
        <w:pStyle w:val="ConsPlusNormal"/>
        <w:numPr>
          <w:ilvl w:val="0"/>
          <w:numId w:val="6"/>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счет (счет-фактура) (в случае изготовления материала юридическим лицом)</w:t>
      </w:r>
    </w:p>
    <w:p w:rsidR="002434F5" w:rsidRPr="00E30FD5" w:rsidRDefault="002434F5" w:rsidP="00E30FD5">
      <w:pPr>
        <w:pStyle w:val="ConsPlusNormal"/>
        <w:ind w:firstLine="709"/>
        <w:jc w:val="both"/>
        <w:rPr>
          <w:rFonts w:ascii="Times New Roman" w:hAnsi="Times New Roman" w:cs="Times New Roman"/>
          <w:sz w:val="26"/>
          <w:szCs w:val="26"/>
        </w:rPr>
      </w:pPr>
      <w:r w:rsidRPr="00E30FD5">
        <w:rPr>
          <w:rFonts w:ascii="Times New Roman" w:hAnsi="Times New Roman" w:cs="Times New Roman"/>
          <w:sz w:val="26"/>
          <w:szCs w:val="26"/>
        </w:rPr>
        <w:t>Оплата других работ (услуг), непосредственно связанных с проведением избирательной кампании (транспортные услуги, распространение агитационных материалов, почтово-телеграфных расходов и т.п.):</w:t>
      </w:r>
    </w:p>
    <w:p w:rsidR="002434F5" w:rsidRPr="00E30FD5" w:rsidRDefault="002434F5" w:rsidP="00E30FD5">
      <w:pPr>
        <w:pStyle w:val="ConsPlusNormal"/>
        <w:numPr>
          <w:ilvl w:val="0"/>
          <w:numId w:val="7"/>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договор</w:t>
      </w:r>
    </w:p>
    <w:p w:rsidR="002434F5" w:rsidRPr="00E30FD5" w:rsidRDefault="002434F5" w:rsidP="00E30FD5">
      <w:pPr>
        <w:pStyle w:val="ConsPlusNormal"/>
        <w:numPr>
          <w:ilvl w:val="0"/>
          <w:numId w:val="7"/>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акт выполненных работ</w:t>
      </w:r>
    </w:p>
    <w:p w:rsidR="002434F5" w:rsidRPr="00E30FD5" w:rsidRDefault="002434F5" w:rsidP="00E30FD5">
      <w:pPr>
        <w:pStyle w:val="ConsPlusNormal"/>
        <w:numPr>
          <w:ilvl w:val="0"/>
          <w:numId w:val="7"/>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счет (счет-фактура)</w:t>
      </w:r>
    </w:p>
    <w:p w:rsidR="002434F5" w:rsidRPr="00E30FD5" w:rsidRDefault="002434F5" w:rsidP="00E30FD5">
      <w:pPr>
        <w:pStyle w:val="ConsPlusNormal"/>
        <w:ind w:firstLine="709"/>
        <w:jc w:val="both"/>
        <w:rPr>
          <w:rFonts w:ascii="Times New Roman" w:hAnsi="Times New Roman" w:cs="Times New Roman"/>
          <w:sz w:val="26"/>
          <w:szCs w:val="26"/>
        </w:rPr>
      </w:pPr>
      <w:r w:rsidRPr="00E30FD5">
        <w:rPr>
          <w:rFonts w:ascii="Times New Roman" w:hAnsi="Times New Roman" w:cs="Times New Roman"/>
          <w:sz w:val="26"/>
          <w:szCs w:val="26"/>
        </w:rPr>
        <w:t>Оплата приобретения канцтоваров за наличные денежные средства:</w:t>
      </w:r>
    </w:p>
    <w:p w:rsidR="002434F5" w:rsidRPr="00E30FD5" w:rsidRDefault="002434F5" w:rsidP="00E30FD5">
      <w:pPr>
        <w:pStyle w:val="ConsPlusNormal"/>
        <w:numPr>
          <w:ilvl w:val="0"/>
          <w:numId w:val="8"/>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накладная</w:t>
      </w:r>
    </w:p>
    <w:p w:rsidR="002434F5" w:rsidRPr="00E30FD5" w:rsidRDefault="002434F5" w:rsidP="00E30FD5">
      <w:pPr>
        <w:pStyle w:val="ConsPlusNormal"/>
        <w:numPr>
          <w:ilvl w:val="0"/>
          <w:numId w:val="8"/>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кассовый чек (товарный чек, приходный ордер)</w:t>
      </w:r>
    </w:p>
    <w:p w:rsidR="002434F5" w:rsidRPr="00E30FD5" w:rsidRDefault="002434F5" w:rsidP="00E30FD5">
      <w:pPr>
        <w:pStyle w:val="ConsPlusNormal"/>
        <w:ind w:firstLine="709"/>
        <w:jc w:val="both"/>
        <w:rPr>
          <w:rFonts w:ascii="Times New Roman" w:hAnsi="Times New Roman" w:cs="Times New Roman"/>
          <w:sz w:val="26"/>
          <w:szCs w:val="26"/>
        </w:rPr>
      </w:pPr>
      <w:r w:rsidRPr="00E30FD5">
        <w:rPr>
          <w:rFonts w:ascii="Times New Roman" w:hAnsi="Times New Roman" w:cs="Times New Roman"/>
          <w:sz w:val="26"/>
          <w:szCs w:val="26"/>
        </w:rPr>
        <w:t>Оплата почтово-телеграфных расходов наличными денежными средствами:</w:t>
      </w:r>
    </w:p>
    <w:p w:rsidR="002434F5" w:rsidRPr="00E30FD5" w:rsidRDefault="002434F5" w:rsidP="00E30FD5">
      <w:pPr>
        <w:pStyle w:val="ConsPlusNormal"/>
        <w:numPr>
          <w:ilvl w:val="0"/>
          <w:numId w:val="9"/>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квитанция</w:t>
      </w:r>
    </w:p>
    <w:p w:rsidR="002434F5" w:rsidRPr="00E30FD5" w:rsidRDefault="002434F5" w:rsidP="00E30FD5">
      <w:pPr>
        <w:pStyle w:val="ConsPlusNormal"/>
        <w:numPr>
          <w:ilvl w:val="0"/>
          <w:numId w:val="9"/>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кассовый чек (товарный чек, приходный ордер)</w:t>
      </w:r>
    </w:p>
    <w:p w:rsidR="002434F5" w:rsidRPr="00E30FD5" w:rsidRDefault="002434F5" w:rsidP="00E30FD5">
      <w:pPr>
        <w:pStyle w:val="ConsPlusNormal"/>
        <w:ind w:firstLine="709"/>
        <w:jc w:val="both"/>
        <w:rPr>
          <w:rFonts w:ascii="Times New Roman" w:hAnsi="Times New Roman" w:cs="Times New Roman"/>
          <w:sz w:val="26"/>
          <w:szCs w:val="26"/>
        </w:rPr>
      </w:pPr>
    </w:p>
    <w:p w:rsidR="002434F5" w:rsidRPr="00E30FD5" w:rsidRDefault="002434F5" w:rsidP="00E30FD5">
      <w:pPr>
        <w:pStyle w:val="ConsPlusNormal"/>
        <w:ind w:firstLine="709"/>
        <w:jc w:val="center"/>
        <w:outlineLvl w:val="2"/>
        <w:rPr>
          <w:rFonts w:ascii="Times New Roman" w:hAnsi="Times New Roman" w:cs="Times New Roman"/>
          <w:sz w:val="26"/>
          <w:szCs w:val="26"/>
        </w:rPr>
      </w:pPr>
      <w:r w:rsidRPr="00E30FD5">
        <w:rPr>
          <w:rFonts w:ascii="Times New Roman" w:hAnsi="Times New Roman" w:cs="Times New Roman"/>
          <w:sz w:val="26"/>
          <w:szCs w:val="26"/>
        </w:rPr>
        <w:t>Получение денежных средств наличными</w:t>
      </w:r>
    </w:p>
    <w:p w:rsidR="002434F5" w:rsidRPr="00E30FD5" w:rsidRDefault="002434F5" w:rsidP="00E30FD5">
      <w:pPr>
        <w:pStyle w:val="ConsPlusNormal"/>
        <w:ind w:firstLine="709"/>
        <w:jc w:val="both"/>
        <w:rPr>
          <w:rFonts w:ascii="Times New Roman" w:hAnsi="Times New Roman" w:cs="Times New Roman"/>
          <w:sz w:val="26"/>
          <w:szCs w:val="26"/>
        </w:rPr>
      </w:pPr>
    </w:p>
    <w:p w:rsidR="002434F5" w:rsidRPr="00E30FD5" w:rsidRDefault="002434F5" w:rsidP="00E30FD5">
      <w:pPr>
        <w:pStyle w:val="ConsPlusNormal"/>
        <w:numPr>
          <w:ilvl w:val="0"/>
          <w:numId w:val="10"/>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расходный ордер</w:t>
      </w:r>
    </w:p>
    <w:p w:rsidR="002434F5" w:rsidRPr="00E30FD5" w:rsidRDefault="002434F5" w:rsidP="00E30FD5">
      <w:pPr>
        <w:pStyle w:val="ConsPlusNormal"/>
        <w:ind w:firstLine="709"/>
        <w:jc w:val="both"/>
        <w:rPr>
          <w:rFonts w:ascii="Times New Roman" w:hAnsi="Times New Roman" w:cs="Times New Roman"/>
          <w:sz w:val="26"/>
          <w:szCs w:val="26"/>
        </w:rPr>
      </w:pPr>
    </w:p>
    <w:p w:rsidR="002434F5" w:rsidRPr="00E30FD5" w:rsidRDefault="002434F5" w:rsidP="00E30FD5">
      <w:pPr>
        <w:pStyle w:val="ConsPlusNormal"/>
        <w:ind w:firstLine="709"/>
        <w:jc w:val="center"/>
        <w:outlineLvl w:val="2"/>
        <w:rPr>
          <w:rFonts w:ascii="Times New Roman" w:hAnsi="Times New Roman" w:cs="Times New Roman"/>
          <w:sz w:val="26"/>
          <w:szCs w:val="26"/>
        </w:rPr>
      </w:pPr>
      <w:r w:rsidRPr="00E30FD5">
        <w:rPr>
          <w:rFonts w:ascii="Times New Roman" w:hAnsi="Times New Roman" w:cs="Times New Roman"/>
          <w:sz w:val="26"/>
          <w:szCs w:val="26"/>
        </w:rPr>
        <w:t>Возврат неиспользованных наличных денежных средств</w:t>
      </w:r>
    </w:p>
    <w:p w:rsidR="002434F5" w:rsidRPr="00E30FD5" w:rsidRDefault="002434F5" w:rsidP="00E30FD5">
      <w:pPr>
        <w:pStyle w:val="ConsPlusNormal"/>
        <w:ind w:firstLine="709"/>
        <w:jc w:val="both"/>
        <w:rPr>
          <w:rFonts w:ascii="Times New Roman" w:hAnsi="Times New Roman" w:cs="Times New Roman"/>
          <w:sz w:val="26"/>
          <w:szCs w:val="26"/>
        </w:rPr>
      </w:pPr>
    </w:p>
    <w:p w:rsidR="002434F5" w:rsidRPr="00E30FD5" w:rsidRDefault="002434F5" w:rsidP="00E30FD5">
      <w:pPr>
        <w:pStyle w:val="ConsPlusNormal"/>
        <w:numPr>
          <w:ilvl w:val="0"/>
          <w:numId w:val="10"/>
        </w:numPr>
        <w:ind w:left="0" w:firstLine="709"/>
        <w:jc w:val="both"/>
        <w:rPr>
          <w:rFonts w:ascii="Times New Roman" w:hAnsi="Times New Roman" w:cs="Times New Roman"/>
          <w:sz w:val="26"/>
          <w:szCs w:val="26"/>
        </w:rPr>
      </w:pPr>
      <w:r w:rsidRPr="00E30FD5">
        <w:rPr>
          <w:rFonts w:ascii="Times New Roman" w:hAnsi="Times New Roman" w:cs="Times New Roman"/>
          <w:sz w:val="26"/>
          <w:szCs w:val="26"/>
        </w:rPr>
        <w:t>приходный ордер</w:t>
      </w: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Pr="00F21D1D" w:rsidRDefault="002434F5" w:rsidP="00F21D1D">
      <w:pPr>
        <w:pStyle w:val="ConsPlusNormal"/>
        <w:pageBreakBefore/>
        <w:jc w:val="right"/>
        <w:outlineLvl w:val="1"/>
        <w:rPr>
          <w:rFonts w:ascii="Times New Roman" w:hAnsi="Times New Roman" w:cs="Times New Roman"/>
          <w:sz w:val="26"/>
          <w:szCs w:val="26"/>
        </w:rPr>
      </w:pPr>
      <w:r w:rsidRPr="00F21D1D">
        <w:rPr>
          <w:rFonts w:ascii="Times New Roman" w:hAnsi="Times New Roman" w:cs="Times New Roman"/>
          <w:sz w:val="26"/>
          <w:szCs w:val="26"/>
        </w:rPr>
        <w:lastRenderedPageBreak/>
        <w:t>Приложение 12</w:t>
      </w:r>
    </w:p>
    <w:p w:rsidR="002434F5" w:rsidRPr="00F21D1D" w:rsidRDefault="002434F5">
      <w:pPr>
        <w:pStyle w:val="ConsPlusNormal"/>
        <w:jc w:val="right"/>
        <w:rPr>
          <w:rFonts w:ascii="Times New Roman" w:hAnsi="Times New Roman" w:cs="Times New Roman"/>
          <w:sz w:val="26"/>
          <w:szCs w:val="26"/>
        </w:rPr>
      </w:pPr>
      <w:r w:rsidRPr="00F21D1D">
        <w:rPr>
          <w:rFonts w:ascii="Times New Roman" w:hAnsi="Times New Roman" w:cs="Times New Roman"/>
          <w:sz w:val="26"/>
          <w:szCs w:val="26"/>
        </w:rPr>
        <w:t>к Порядку</w:t>
      </w:r>
      <w:r w:rsidR="00F21D1D">
        <w:rPr>
          <w:rFonts w:ascii="Times New Roman" w:hAnsi="Times New Roman" w:cs="Times New Roman"/>
          <w:sz w:val="26"/>
          <w:szCs w:val="26"/>
        </w:rPr>
        <w:t xml:space="preserve"> </w:t>
      </w:r>
      <w:r w:rsidRPr="00F21D1D">
        <w:rPr>
          <w:rFonts w:ascii="Times New Roman" w:hAnsi="Times New Roman" w:cs="Times New Roman"/>
          <w:sz w:val="26"/>
          <w:szCs w:val="26"/>
        </w:rPr>
        <w:t>открытия, ведения и закрытия</w:t>
      </w:r>
    </w:p>
    <w:p w:rsidR="002434F5" w:rsidRPr="00F21D1D" w:rsidRDefault="002434F5">
      <w:pPr>
        <w:pStyle w:val="ConsPlusNormal"/>
        <w:jc w:val="right"/>
        <w:rPr>
          <w:rFonts w:ascii="Times New Roman" w:hAnsi="Times New Roman" w:cs="Times New Roman"/>
          <w:sz w:val="26"/>
          <w:szCs w:val="26"/>
        </w:rPr>
      </w:pPr>
      <w:r w:rsidRPr="00F21D1D">
        <w:rPr>
          <w:rFonts w:ascii="Times New Roman" w:hAnsi="Times New Roman" w:cs="Times New Roman"/>
          <w:sz w:val="26"/>
          <w:szCs w:val="26"/>
        </w:rPr>
        <w:t>специальных счетов, учета</w:t>
      </w:r>
      <w:r w:rsidR="00F21D1D">
        <w:rPr>
          <w:rFonts w:ascii="Times New Roman" w:hAnsi="Times New Roman" w:cs="Times New Roman"/>
          <w:sz w:val="26"/>
          <w:szCs w:val="26"/>
        </w:rPr>
        <w:t xml:space="preserve"> </w:t>
      </w:r>
      <w:r w:rsidRPr="00F21D1D">
        <w:rPr>
          <w:rFonts w:ascii="Times New Roman" w:hAnsi="Times New Roman" w:cs="Times New Roman"/>
          <w:sz w:val="26"/>
          <w:szCs w:val="26"/>
        </w:rPr>
        <w:t>и отчетности о поступлении</w:t>
      </w:r>
    </w:p>
    <w:p w:rsidR="002434F5" w:rsidRPr="00F21D1D" w:rsidRDefault="002434F5">
      <w:pPr>
        <w:pStyle w:val="ConsPlusNormal"/>
        <w:jc w:val="right"/>
        <w:rPr>
          <w:rFonts w:ascii="Times New Roman" w:hAnsi="Times New Roman" w:cs="Times New Roman"/>
          <w:sz w:val="26"/>
          <w:szCs w:val="26"/>
        </w:rPr>
      </w:pPr>
      <w:r w:rsidRPr="00F21D1D">
        <w:rPr>
          <w:rFonts w:ascii="Times New Roman" w:hAnsi="Times New Roman" w:cs="Times New Roman"/>
          <w:sz w:val="26"/>
          <w:szCs w:val="26"/>
        </w:rPr>
        <w:t xml:space="preserve">и </w:t>
      </w:r>
      <w:proofErr w:type="gramStart"/>
      <w:r w:rsidRPr="00F21D1D">
        <w:rPr>
          <w:rFonts w:ascii="Times New Roman" w:hAnsi="Times New Roman" w:cs="Times New Roman"/>
          <w:sz w:val="26"/>
          <w:szCs w:val="26"/>
        </w:rPr>
        <w:t>расходовании</w:t>
      </w:r>
      <w:proofErr w:type="gramEnd"/>
      <w:r w:rsidRPr="00F21D1D">
        <w:rPr>
          <w:rFonts w:ascii="Times New Roman" w:hAnsi="Times New Roman" w:cs="Times New Roman"/>
          <w:sz w:val="26"/>
          <w:szCs w:val="26"/>
        </w:rPr>
        <w:t xml:space="preserve"> средств</w:t>
      </w:r>
      <w:r w:rsidR="00F21D1D">
        <w:rPr>
          <w:rFonts w:ascii="Times New Roman" w:hAnsi="Times New Roman" w:cs="Times New Roman"/>
          <w:sz w:val="26"/>
          <w:szCs w:val="26"/>
        </w:rPr>
        <w:t xml:space="preserve"> </w:t>
      </w:r>
      <w:r w:rsidRPr="00F21D1D">
        <w:rPr>
          <w:rFonts w:ascii="Times New Roman" w:hAnsi="Times New Roman" w:cs="Times New Roman"/>
          <w:sz w:val="26"/>
          <w:szCs w:val="26"/>
        </w:rPr>
        <w:t>избирательного фонда кандидата</w:t>
      </w:r>
    </w:p>
    <w:p w:rsidR="002434F5" w:rsidRPr="00F21D1D" w:rsidRDefault="002434F5">
      <w:pPr>
        <w:pStyle w:val="ConsPlusNormal"/>
        <w:jc w:val="right"/>
        <w:rPr>
          <w:rFonts w:ascii="Times New Roman" w:hAnsi="Times New Roman" w:cs="Times New Roman"/>
          <w:sz w:val="26"/>
          <w:szCs w:val="26"/>
        </w:rPr>
      </w:pPr>
      <w:r w:rsidRPr="00F21D1D">
        <w:rPr>
          <w:rFonts w:ascii="Times New Roman" w:hAnsi="Times New Roman" w:cs="Times New Roman"/>
          <w:sz w:val="26"/>
          <w:szCs w:val="26"/>
        </w:rPr>
        <w:t>при проведении выборов депутатов</w:t>
      </w:r>
      <w:r w:rsidR="00F21D1D">
        <w:rPr>
          <w:rFonts w:ascii="Times New Roman" w:hAnsi="Times New Roman" w:cs="Times New Roman"/>
          <w:sz w:val="26"/>
          <w:szCs w:val="26"/>
        </w:rPr>
        <w:t xml:space="preserve"> </w:t>
      </w:r>
      <w:r w:rsidRPr="00F21D1D">
        <w:rPr>
          <w:rFonts w:ascii="Times New Roman" w:hAnsi="Times New Roman" w:cs="Times New Roman"/>
          <w:sz w:val="26"/>
          <w:szCs w:val="26"/>
        </w:rPr>
        <w:t>представительного органа</w:t>
      </w:r>
    </w:p>
    <w:p w:rsidR="002434F5" w:rsidRPr="00F21D1D" w:rsidRDefault="002434F5">
      <w:pPr>
        <w:pStyle w:val="ConsPlusNormal"/>
        <w:jc w:val="right"/>
        <w:rPr>
          <w:rFonts w:ascii="Times New Roman" w:hAnsi="Times New Roman" w:cs="Times New Roman"/>
          <w:sz w:val="26"/>
          <w:szCs w:val="26"/>
        </w:rPr>
      </w:pPr>
      <w:r w:rsidRPr="00F21D1D">
        <w:rPr>
          <w:rFonts w:ascii="Times New Roman" w:hAnsi="Times New Roman" w:cs="Times New Roman"/>
          <w:sz w:val="26"/>
          <w:szCs w:val="26"/>
        </w:rPr>
        <w:t>муниципального образования</w:t>
      </w:r>
    </w:p>
    <w:p w:rsidR="002434F5" w:rsidRPr="00F21D1D" w:rsidRDefault="002434F5">
      <w:pPr>
        <w:pStyle w:val="ConsPlusNormal"/>
        <w:jc w:val="both"/>
        <w:rPr>
          <w:rFonts w:ascii="Times New Roman" w:hAnsi="Times New Roman" w:cs="Times New Roman"/>
          <w:sz w:val="26"/>
          <w:szCs w:val="26"/>
        </w:rPr>
      </w:pPr>
    </w:p>
    <w:p w:rsidR="002434F5" w:rsidRPr="00F21D1D" w:rsidRDefault="002434F5">
      <w:pPr>
        <w:pStyle w:val="ConsPlusNormal"/>
        <w:jc w:val="center"/>
        <w:rPr>
          <w:rFonts w:ascii="Times New Roman" w:hAnsi="Times New Roman" w:cs="Times New Roman"/>
          <w:sz w:val="26"/>
          <w:szCs w:val="26"/>
        </w:rPr>
      </w:pPr>
      <w:bookmarkStart w:id="31" w:name="P1199"/>
      <w:bookmarkEnd w:id="31"/>
      <w:r w:rsidRPr="00F21D1D">
        <w:rPr>
          <w:rFonts w:ascii="Times New Roman" w:hAnsi="Times New Roman" w:cs="Times New Roman"/>
          <w:sz w:val="26"/>
          <w:szCs w:val="26"/>
        </w:rPr>
        <w:t>ФИНАНСОВЫЙ ОТЧЕТ</w:t>
      </w:r>
    </w:p>
    <w:p w:rsidR="002434F5" w:rsidRPr="00F21D1D" w:rsidRDefault="002434F5">
      <w:pPr>
        <w:pStyle w:val="ConsPlusNormal"/>
        <w:jc w:val="center"/>
        <w:rPr>
          <w:rFonts w:ascii="Times New Roman" w:hAnsi="Times New Roman" w:cs="Times New Roman"/>
          <w:sz w:val="26"/>
          <w:szCs w:val="26"/>
        </w:rPr>
      </w:pPr>
      <w:r w:rsidRPr="00F21D1D">
        <w:rPr>
          <w:rFonts w:ascii="Times New Roman" w:hAnsi="Times New Roman" w:cs="Times New Roman"/>
          <w:sz w:val="26"/>
          <w:szCs w:val="26"/>
        </w:rPr>
        <w:t>о поступлении и расходовании средств избирательного фонда</w:t>
      </w:r>
    </w:p>
    <w:p w:rsidR="002434F5" w:rsidRPr="00F21D1D" w:rsidRDefault="002434F5">
      <w:pPr>
        <w:pStyle w:val="ConsPlusNormal"/>
        <w:jc w:val="center"/>
        <w:rPr>
          <w:rFonts w:ascii="Times New Roman" w:hAnsi="Times New Roman" w:cs="Times New Roman"/>
          <w:sz w:val="26"/>
          <w:szCs w:val="26"/>
        </w:rPr>
      </w:pPr>
      <w:r w:rsidRPr="00F21D1D">
        <w:rPr>
          <w:rFonts w:ascii="Times New Roman" w:hAnsi="Times New Roman" w:cs="Times New Roman"/>
          <w:sz w:val="26"/>
          <w:szCs w:val="26"/>
        </w:rPr>
        <w:t>кандидата в депутаты представительного органа</w:t>
      </w:r>
    </w:p>
    <w:p w:rsidR="002434F5" w:rsidRPr="00F21D1D" w:rsidRDefault="002434F5">
      <w:pPr>
        <w:pStyle w:val="ConsPlusNormal"/>
        <w:jc w:val="center"/>
        <w:rPr>
          <w:rFonts w:ascii="Times New Roman" w:hAnsi="Times New Roman" w:cs="Times New Roman"/>
          <w:sz w:val="26"/>
          <w:szCs w:val="26"/>
        </w:rPr>
      </w:pPr>
      <w:r w:rsidRPr="00F21D1D">
        <w:rPr>
          <w:rFonts w:ascii="Times New Roman" w:hAnsi="Times New Roman" w:cs="Times New Roman"/>
          <w:sz w:val="26"/>
          <w:szCs w:val="26"/>
        </w:rPr>
        <w:t>муниципального образования</w:t>
      </w:r>
    </w:p>
    <w:p w:rsidR="002434F5" w:rsidRPr="00F21D1D" w:rsidRDefault="002434F5">
      <w:pPr>
        <w:pStyle w:val="ConsPlusNormal"/>
        <w:jc w:val="both"/>
        <w:rPr>
          <w:rFonts w:ascii="Times New Roman" w:hAnsi="Times New Roman" w:cs="Times New Roman"/>
          <w:sz w:val="26"/>
          <w:szCs w:val="26"/>
        </w:rPr>
      </w:pPr>
    </w:p>
    <w:p w:rsidR="002434F5" w:rsidRDefault="002434F5">
      <w:pPr>
        <w:pStyle w:val="ConsPlusNonformat"/>
        <w:jc w:val="both"/>
      </w:pPr>
      <w:r>
        <w:t>Кандидат __________________________________________________________________</w:t>
      </w:r>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(ФИО кандидата, реквизиты счета)</w:t>
      </w:r>
    </w:p>
    <w:p w:rsidR="002434F5" w:rsidRDefault="002434F5">
      <w:pPr>
        <w:pStyle w:val="ConsPlusNormal"/>
        <w:jc w:val="both"/>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678"/>
        <w:gridCol w:w="1155"/>
        <w:gridCol w:w="1155"/>
        <w:gridCol w:w="1517"/>
      </w:tblGrid>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N</w:t>
            </w:r>
          </w:p>
          <w:p w:rsidR="002434F5" w:rsidRPr="00086F59" w:rsidRDefault="002434F5" w:rsidP="00086F59">
            <w:pPr>
              <w:pStyle w:val="ConsPlusNormal"/>
              <w:jc w:val="center"/>
              <w:rPr>
                <w:rFonts w:ascii="Times New Roman" w:hAnsi="Times New Roman" w:cs="Times New Roman"/>
                <w:sz w:val="24"/>
                <w:szCs w:val="24"/>
              </w:rPr>
            </w:pPr>
            <w:proofErr w:type="spellStart"/>
            <w:proofErr w:type="gramStart"/>
            <w:r w:rsidRPr="00086F59">
              <w:rPr>
                <w:rFonts w:ascii="Times New Roman" w:hAnsi="Times New Roman" w:cs="Times New Roman"/>
                <w:sz w:val="24"/>
                <w:szCs w:val="24"/>
              </w:rPr>
              <w:t>п</w:t>
            </w:r>
            <w:proofErr w:type="spellEnd"/>
            <w:proofErr w:type="gramEnd"/>
            <w:r w:rsidRPr="00086F59">
              <w:rPr>
                <w:rFonts w:ascii="Times New Roman" w:hAnsi="Times New Roman" w:cs="Times New Roman"/>
                <w:sz w:val="24"/>
                <w:szCs w:val="24"/>
              </w:rPr>
              <w:t>/</w:t>
            </w:r>
            <w:proofErr w:type="spellStart"/>
            <w:r w:rsidRPr="00086F59">
              <w:rPr>
                <w:rFonts w:ascii="Times New Roman" w:hAnsi="Times New Roman" w:cs="Times New Roman"/>
                <w:sz w:val="24"/>
                <w:szCs w:val="24"/>
              </w:rPr>
              <w:t>п</w:t>
            </w:r>
            <w:proofErr w:type="spellEnd"/>
          </w:p>
        </w:tc>
        <w:tc>
          <w:tcPr>
            <w:tcW w:w="4678"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Источник поступления</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Шифр строки</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Сумма в рублях</w:t>
            </w:r>
          </w:p>
        </w:tc>
        <w:tc>
          <w:tcPr>
            <w:tcW w:w="1517" w:type="dxa"/>
          </w:tcPr>
          <w:p w:rsidR="002434F5" w:rsidRPr="00086F59" w:rsidRDefault="002434F5" w:rsidP="00086F59">
            <w:pPr>
              <w:pStyle w:val="ConsPlusNormal"/>
              <w:jc w:val="both"/>
              <w:rPr>
                <w:rFonts w:ascii="Times New Roman" w:hAnsi="Times New Roman" w:cs="Times New Roman"/>
                <w:sz w:val="24"/>
                <w:szCs w:val="24"/>
              </w:rPr>
            </w:pPr>
            <w:r w:rsidRPr="00086F59">
              <w:rPr>
                <w:rFonts w:ascii="Times New Roman" w:hAnsi="Times New Roman" w:cs="Times New Roman"/>
                <w:sz w:val="24"/>
                <w:szCs w:val="24"/>
              </w:rPr>
              <w:t>Примечание</w:t>
            </w: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bookmarkStart w:id="32" w:name="P1214"/>
            <w:bookmarkEnd w:id="32"/>
            <w:r w:rsidRPr="00086F59">
              <w:rPr>
                <w:rFonts w:ascii="Times New Roman" w:hAnsi="Times New Roman" w:cs="Times New Roman"/>
                <w:sz w:val="24"/>
                <w:szCs w:val="24"/>
              </w:rPr>
              <w:t>I</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Поступило средств в избирательный фонд, всего, в том числе:</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01</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1.1</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собственных средств кандидата</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02</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1.2</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средств избирательного объединения, выдвинувшего кандидата</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03</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1.3</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сре</w:t>
            </w:r>
            <w:proofErr w:type="gramStart"/>
            <w:r w:rsidRPr="00086F59">
              <w:rPr>
                <w:rFonts w:ascii="Times New Roman" w:hAnsi="Times New Roman" w:cs="Times New Roman"/>
                <w:sz w:val="24"/>
                <w:szCs w:val="24"/>
              </w:rPr>
              <w:t>дств гр</w:t>
            </w:r>
            <w:proofErr w:type="gramEnd"/>
            <w:r w:rsidRPr="00086F59">
              <w:rPr>
                <w:rFonts w:ascii="Times New Roman" w:hAnsi="Times New Roman" w:cs="Times New Roman"/>
                <w:sz w:val="24"/>
                <w:szCs w:val="24"/>
              </w:rPr>
              <w:t>аждан</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04</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1.4</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средств юридических лиц</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05</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bookmarkStart w:id="33" w:name="P1239"/>
            <w:bookmarkEnd w:id="33"/>
            <w:r w:rsidRPr="00086F59">
              <w:rPr>
                <w:rFonts w:ascii="Times New Roman" w:hAnsi="Times New Roman" w:cs="Times New Roman"/>
                <w:sz w:val="24"/>
                <w:szCs w:val="24"/>
              </w:rPr>
              <w:t>2</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Возвращено средств из избирательного фонда, всего, из них:</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06</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2.1</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средств, поступивших с нарушением установленного порядка, всего, в том числе:</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07</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2.1.1</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юридическим лицам, которым запрещено осуществлять пожертвования</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08</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2.1.2</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гражданам, которым запрещено осуществлять пожертвования</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09</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2.1.3</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средств, превышающих предельный размер добровольных пожертвований, всего</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10</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2.1.4</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перечислено средств, внесенных анонимными жертвователями, в доход областного бюджета</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11</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bookmarkStart w:id="34" w:name="P1269"/>
            <w:bookmarkEnd w:id="34"/>
            <w:r w:rsidRPr="00086F59">
              <w:rPr>
                <w:rFonts w:ascii="Times New Roman" w:hAnsi="Times New Roman" w:cs="Times New Roman"/>
                <w:sz w:val="24"/>
                <w:szCs w:val="24"/>
              </w:rPr>
              <w:t>3</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Итого средств избирательного фонда, подлежащих расходованию (</w:t>
            </w:r>
            <w:hyperlink w:anchor="P1214" w:history="1">
              <w:r w:rsidRPr="00086F59">
                <w:rPr>
                  <w:rFonts w:ascii="Times New Roman" w:hAnsi="Times New Roman" w:cs="Times New Roman"/>
                  <w:color w:val="0000FF"/>
                  <w:sz w:val="24"/>
                  <w:szCs w:val="24"/>
                </w:rPr>
                <w:t>стр. 01</w:t>
              </w:r>
            </w:hyperlink>
            <w:r w:rsidRPr="00086F59">
              <w:rPr>
                <w:rFonts w:ascii="Times New Roman" w:hAnsi="Times New Roman" w:cs="Times New Roman"/>
                <w:sz w:val="24"/>
                <w:szCs w:val="24"/>
              </w:rPr>
              <w:t xml:space="preserve"> - </w:t>
            </w:r>
            <w:hyperlink w:anchor="P1239" w:history="1">
              <w:r w:rsidRPr="00086F59">
                <w:rPr>
                  <w:rFonts w:ascii="Times New Roman" w:hAnsi="Times New Roman" w:cs="Times New Roman"/>
                  <w:color w:val="0000FF"/>
                  <w:sz w:val="24"/>
                  <w:szCs w:val="24"/>
                </w:rPr>
                <w:t>стр. 06</w:t>
              </w:r>
            </w:hyperlink>
            <w:r w:rsidRPr="00086F59">
              <w:rPr>
                <w:rFonts w:ascii="Times New Roman" w:hAnsi="Times New Roman" w:cs="Times New Roman"/>
                <w:sz w:val="24"/>
                <w:szCs w:val="24"/>
              </w:rPr>
              <w:t>)</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12</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bookmarkStart w:id="35" w:name="P1274"/>
            <w:bookmarkEnd w:id="35"/>
            <w:r w:rsidRPr="00086F59">
              <w:rPr>
                <w:rFonts w:ascii="Times New Roman" w:hAnsi="Times New Roman" w:cs="Times New Roman"/>
                <w:sz w:val="24"/>
                <w:szCs w:val="24"/>
              </w:rPr>
              <w:lastRenderedPageBreak/>
              <w:t>4</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Израсходовано средств из избирательного фонда, всего</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13</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rPr>
                <w:rFonts w:ascii="Times New Roman" w:hAnsi="Times New Roman" w:cs="Times New Roman"/>
                <w:sz w:val="24"/>
                <w:szCs w:val="24"/>
              </w:rPr>
            </w:pP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в том числе:</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4.1</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на финансовое обеспечение организационно-технических мер, направленных на сбор подписей в поддержку выдвижения кандидата, всего, в том числе:</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14</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4.1.1</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оплата труда лиц, привлекаемых для сбора подписей избирателей</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15</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4.2</w:t>
            </w:r>
          </w:p>
        </w:tc>
        <w:tc>
          <w:tcPr>
            <w:tcW w:w="4678" w:type="dxa"/>
          </w:tcPr>
          <w:p w:rsidR="002434F5" w:rsidRPr="00086F59" w:rsidRDefault="002434F5" w:rsidP="00086F59">
            <w:pPr>
              <w:pStyle w:val="ConsPlusNormal"/>
              <w:jc w:val="both"/>
              <w:rPr>
                <w:rFonts w:ascii="Times New Roman" w:hAnsi="Times New Roman" w:cs="Times New Roman"/>
                <w:sz w:val="24"/>
                <w:szCs w:val="24"/>
              </w:rPr>
            </w:pPr>
            <w:r w:rsidRPr="00086F59">
              <w:rPr>
                <w:rFonts w:ascii="Times New Roman" w:hAnsi="Times New Roman" w:cs="Times New Roman"/>
                <w:sz w:val="24"/>
                <w:szCs w:val="24"/>
              </w:rPr>
              <w:t>на предвыборную агитацию, всего, из них:</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16</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4.2.1</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через средства массовой информации</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17</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4.2.1.1</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организации телерадиовещания</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18</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4.2.1.2</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редакции периодических печатных изданий</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19</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4.2.2</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на проведение публичных предвыборных мероприятий (собраний и встреч с избирателями, митингов, шествий, демонстраций и др.)</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20</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4.2.3</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выпуск и распространение печатных материалов (листовок, плакатов, рекламных щитов и т.п.)</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21</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4.3</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на оплату работ (услуг) информационного и консультационного характера</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22</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4.4</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на оплату других работ (услуг), выполненных юридическими лицами или гражданами РФ</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23</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4.5</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иные расходы, непосредственно связанные с проведением избирательной кампании</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24</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4.6</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Внесение избирательного залога</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25</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bookmarkStart w:id="36" w:name="P1344"/>
            <w:bookmarkEnd w:id="36"/>
            <w:r w:rsidRPr="00086F59">
              <w:rPr>
                <w:rFonts w:ascii="Times New Roman" w:hAnsi="Times New Roman" w:cs="Times New Roman"/>
                <w:sz w:val="24"/>
                <w:szCs w:val="24"/>
              </w:rPr>
              <w:t>5</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Возвращено неиспользованных и ошибочно перечисленных денежных средств</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26</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bookmarkStart w:id="37" w:name="P1349"/>
            <w:bookmarkEnd w:id="37"/>
            <w:r w:rsidRPr="00086F59">
              <w:rPr>
                <w:rFonts w:ascii="Times New Roman" w:hAnsi="Times New Roman" w:cs="Times New Roman"/>
                <w:sz w:val="24"/>
                <w:szCs w:val="24"/>
              </w:rPr>
              <w:t>6</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Остаток неизрасходованных средств на счете избирательного фонда</w:t>
            </w:r>
          </w:p>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w:t>
            </w:r>
            <w:hyperlink w:anchor="P1269" w:history="1">
              <w:r w:rsidRPr="00086F59">
                <w:rPr>
                  <w:rFonts w:ascii="Times New Roman" w:hAnsi="Times New Roman" w:cs="Times New Roman"/>
                  <w:color w:val="0000FF"/>
                  <w:sz w:val="24"/>
                  <w:szCs w:val="24"/>
                </w:rPr>
                <w:t>стр. 12</w:t>
              </w:r>
            </w:hyperlink>
            <w:r w:rsidRPr="00086F59">
              <w:rPr>
                <w:rFonts w:ascii="Times New Roman" w:hAnsi="Times New Roman" w:cs="Times New Roman"/>
                <w:sz w:val="24"/>
                <w:szCs w:val="24"/>
              </w:rPr>
              <w:t xml:space="preserve"> - </w:t>
            </w:r>
            <w:hyperlink w:anchor="P1274" w:history="1">
              <w:r w:rsidRPr="00086F59">
                <w:rPr>
                  <w:rFonts w:ascii="Times New Roman" w:hAnsi="Times New Roman" w:cs="Times New Roman"/>
                  <w:color w:val="0000FF"/>
                  <w:sz w:val="24"/>
                  <w:szCs w:val="24"/>
                </w:rPr>
                <w:t>стр. 13</w:t>
              </w:r>
            </w:hyperlink>
            <w:r w:rsidRPr="00086F59">
              <w:rPr>
                <w:rFonts w:ascii="Times New Roman" w:hAnsi="Times New Roman" w:cs="Times New Roman"/>
                <w:sz w:val="24"/>
                <w:szCs w:val="24"/>
              </w:rPr>
              <w:t xml:space="preserve"> + </w:t>
            </w:r>
            <w:hyperlink w:anchor="P1344" w:history="1">
              <w:r w:rsidRPr="00086F59">
                <w:rPr>
                  <w:rFonts w:ascii="Times New Roman" w:hAnsi="Times New Roman" w:cs="Times New Roman"/>
                  <w:color w:val="0000FF"/>
                  <w:sz w:val="24"/>
                  <w:szCs w:val="24"/>
                </w:rPr>
                <w:t>стр. 26</w:t>
              </w:r>
            </w:hyperlink>
            <w:r w:rsidRPr="00086F59">
              <w:rPr>
                <w:rFonts w:ascii="Times New Roman" w:hAnsi="Times New Roman" w:cs="Times New Roman"/>
                <w:sz w:val="24"/>
                <w:szCs w:val="24"/>
              </w:rPr>
              <w:t>)</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27</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bookmarkStart w:id="38" w:name="P1355"/>
            <w:bookmarkEnd w:id="38"/>
            <w:r w:rsidRPr="00086F59">
              <w:rPr>
                <w:rFonts w:ascii="Times New Roman" w:hAnsi="Times New Roman" w:cs="Times New Roman"/>
                <w:sz w:val="24"/>
                <w:szCs w:val="24"/>
              </w:rPr>
              <w:t>7</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Возвращено неизрасходованных средств из избирательного фонда, всего, из них</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28</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lastRenderedPageBreak/>
              <w:t>7.1</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кандидату</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29</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7.2</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избирательному объединению</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30</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7.3</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гражданам</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31</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7.4</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юридическим лицам</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32</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r w:rsidR="002434F5" w:rsidRPr="00086F59" w:rsidTr="00086F59">
        <w:tc>
          <w:tcPr>
            <w:tcW w:w="771"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8</w:t>
            </w:r>
          </w:p>
        </w:tc>
        <w:tc>
          <w:tcPr>
            <w:tcW w:w="4678" w:type="dxa"/>
          </w:tcPr>
          <w:p w:rsidR="002434F5" w:rsidRPr="00086F59" w:rsidRDefault="002434F5" w:rsidP="00086F59">
            <w:pPr>
              <w:pStyle w:val="ConsPlusNormal"/>
              <w:rPr>
                <w:rFonts w:ascii="Times New Roman" w:hAnsi="Times New Roman" w:cs="Times New Roman"/>
                <w:sz w:val="24"/>
                <w:szCs w:val="24"/>
              </w:rPr>
            </w:pPr>
            <w:r w:rsidRPr="00086F59">
              <w:rPr>
                <w:rFonts w:ascii="Times New Roman" w:hAnsi="Times New Roman" w:cs="Times New Roman"/>
                <w:sz w:val="24"/>
                <w:szCs w:val="24"/>
              </w:rPr>
              <w:t>Остаток неизрасходованных средств на дату сдачи отчета (заверяется банковской справкой) (</w:t>
            </w:r>
            <w:hyperlink w:anchor="P1349" w:history="1">
              <w:r w:rsidRPr="00086F59">
                <w:rPr>
                  <w:rFonts w:ascii="Times New Roman" w:hAnsi="Times New Roman" w:cs="Times New Roman"/>
                  <w:color w:val="0000FF"/>
                  <w:sz w:val="24"/>
                  <w:szCs w:val="24"/>
                </w:rPr>
                <w:t>стр. 27</w:t>
              </w:r>
            </w:hyperlink>
            <w:r w:rsidRPr="00086F59">
              <w:rPr>
                <w:rFonts w:ascii="Times New Roman" w:hAnsi="Times New Roman" w:cs="Times New Roman"/>
                <w:sz w:val="24"/>
                <w:szCs w:val="24"/>
              </w:rPr>
              <w:t xml:space="preserve"> - </w:t>
            </w:r>
            <w:hyperlink w:anchor="P1355" w:history="1">
              <w:r w:rsidRPr="00086F59">
                <w:rPr>
                  <w:rFonts w:ascii="Times New Roman" w:hAnsi="Times New Roman" w:cs="Times New Roman"/>
                  <w:color w:val="0000FF"/>
                  <w:sz w:val="24"/>
                  <w:szCs w:val="24"/>
                </w:rPr>
                <w:t>стр. 28</w:t>
              </w:r>
            </w:hyperlink>
            <w:r w:rsidRPr="00086F59">
              <w:rPr>
                <w:rFonts w:ascii="Times New Roman" w:hAnsi="Times New Roman" w:cs="Times New Roman"/>
                <w:sz w:val="24"/>
                <w:szCs w:val="24"/>
              </w:rPr>
              <w:t>)</w:t>
            </w:r>
          </w:p>
        </w:tc>
        <w:tc>
          <w:tcPr>
            <w:tcW w:w="1155" w:type="dxa"/>
          </w:tcPr>
          <w:p w:rsidR="002434F5" w:rsidRPr="00086F59" w:rsidRDefault="002434F5" w:rsidP="00086F59">
            <w:pPr>
              <w:pStyle w:val="ConsPlusNormal"/>
              <w:jc w:val="center"/>
              <w:rPr>
                <w:rFonts w:ascii="Times New Roman" w:hAnsi="Times New Roman" w:cs="Times New Roman"/>
                <w:sz w:val="24"/>
                <w:szCs w:val="24"/>
              </w:rPr>
            </w:pPr>
            <w:r w:rsidRPr="00086F59">
              <w:rPr>
                <w:rFonts w:ascii="Times New Roman" w:hAnsi="Times New Roman" w:cs="Times New Roman"/>
                <w:sz w:val="24"/>
                <w:szCs w:val="24"/>
              </w:rPr>
              <w:t>33</w:t>
            </w:r>
          </w:p>
        </w:tc>
        <w:tc>
          <w:tcPr>
            <w:tcW w:w="1155" w:type="dxa"/>
          </w:tcPr>
          <w:p w:rsidR="002434F5" w:rsidRPr="00086F59" w:rsidRDefault="002434F5" w:rsidP="00086F59">
            <w:pPr>
              <w:pStyle w:val="ConsPlusNormal"/>
              <w:rPr>
                <w:rFonts w:ascii="Times New Roman" w:hAnsi="Times New Roman" w:cs="Times New Roman"/>
                <w:sz w:val="24"/>
                <w:szCs w:val="24"/>
              </w:rPr>
            </w:pPr>
          </w:p>
        </w:tc>
        <w:tc>
          <w:tcPr>
            <w:tcW w:w="1517" w:type="dxa"/>
          </w:tcPr>
          <w:p w:rsidR="002434F5" w:rsidRPr="00086F59" w:rsidRDefault="002434F5" w:rsidP="00086F59">
            <w:pPr>
              <w:pStyle w:val="ConsPlusNormal"/>
              <w:rPr>
                <w:rFonts w:ascii="Times New Roman" w:hAnsi="Times New Roman" w:cs="Times New Roman"/>
                <w:sz w:val="24"/>
                <w:szCs w:val="24"/>
              </w:rPr>
            </w:pPr>
          </w:p>
        </w:tc>
      </w:tr>
    </w:tbl>
    <w:p w:rsidR="002434F5" w:rsidRDefault="002434F5">
      <w:pPr>
        <w:pStyle w:val="ConsPlusNormal"/>
        <w:jc w:val="both"/>
      </w:pPr>
    </w:p>
    <w:p w:rsidR="002434F5" w:rsidRPr="00086F59" w:rsidRDefault="002434F5">
      <w:pPr>
        <w:pStyle w:val="ConsPlusNormal"/>
        <w:ind w:firstLine="540"/>
        <w:jc w:val="both"/>
        <w:rPr>
          <w:rFonts w:ascii="Times New Roman" w:hAnsi="Times New Roman" w:cs="Times New Roman"/>
          <w:sz w:val="26"/>
          <w:szCs w:val="26"/>
        </w:rPr>
      </w:pPr>
      <w:r w:rsidRPr="00086F59">
        <w:rPr>
          <w:rFonts w:ascii="Times New Roman" w:hAnsi="Times New Roman" w:cs="Times New Roman"/>
          <w:sz w:val="26"/>
          <w:szCs w:val="26"/>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мною не привлекалось.</w:t>
      </w:r>
    </w:p>
    <w:p w:rsidR="002434F5" w:rsidRPr="00086F59" w:rsidRDefault="002434F5">
      <w:pPr>
        <w:pStyle w:val="ConsPlusNormal"/>
        <w:jc w:val="both"/>
        <w:rPr>
          <w:rFonts w:ascii="Times New Roman" w:hAnsi="Times New Roman" w:cs="Times New Roman"/>
          <w:sz w:val="26"/>
          <w:szCs w:val="26"/>
        </w:rPr>
      </w:pPr>
    </w:p>
    <w:p w:rsidR="002434F5" w:rsidRPr="00086F59" w:rsidRDefault="002434F5">
      <w:pPr>
        <w:pStyle w:val="ConsPlusNonformat"/>
        <w:jc w:val="both"/>
        <w:rPr>
          <w:rFonts w:ascii="Times New Roman" w:hAnsi="Times New Roman" w:cs="Times New Roman"/>
          <w:sz w:val="26"/>
          <w:szCs w:val="26"/>
        </w:rPr>
      </w:pPr>
      <w:r w:rsidRPr="00086F59">
        <w:rPr>
          <w:rFonts w:ascii="Times New Roman" w:hAnsi="Times New Roman" w:cs="Times New Roman"/>
          <w:sz w:val="26"/>
          <w:szCs w:val="26"/>
        </w:rPr>
        <w:t>Кандидат                                   _____________________________</w:t>
      </w:r>
    </w:p>
    <w:p w:rsidR="002434F5" w:rsidRPr="00086F59" w:rsidRDefault="002434F5">
      <w:pPr>
        <w:pStyle w:val="ConsPlusNonformat"/>
        <w:jc w:val="both"/>
        <w:rPr>
          <w:rFonts w:ascii="Times New Roman" w:hAnsi="Times New Roman" w:cs="Times New Roman"/>
          <w:sz w:val="26"/>
          <w:szCs w:val="26"/>
        </w:rPr>
      </w:pPr>
      <w:r w:rsidRPr="00086F59">
        <w:rPr>
          <w:rFonts w:ascii="Times New Roman" w:hAnsi="Times New Roman" w:cs="Times New Roman"/>
          <w:sz w:val="26"/>
          <w:szCs w:val="26"/>
        </w:rPr>
        <w:t xml:space="preserve">                                          </w:t>
      </w:r>
      <w:r w:rsidR="00086F59">
        <w:rPr>
          <w:rFonts w:ascii="Times New Roman" w:hAnsi="Times New Roman" w:cs="Times New Roman"/>
          <w:sz w:val="26"/>
          <w:szCs w:val="26"/>
        </w:rPr>
        <w:tab/>
      </w:r>
      <w:r w:rsidR="00086F59">
        <w:rPr>
          <w:rFonts w:ascii="Times New Roman" w:hAnsi="Times New Roman" w:cs="Times New Roman"/>
          <w:sz w:val="26"/>
          <w:szCs w:val="26"/>
        </w:rPr>
        <w:tab/>
      </w:r>
      <w:r w:rsidRPr="00086F59">
        <w:rPr>
          <w:rFonts w:ascii="Times New Roman" w:hAnsi="Times New Roman" w:cs="Times New Roman"/>
          <w:sz w:val="26"/>
          <w:szCs w:val="26"/>
        </w:rPr>
        <w:t xml:space="preserve">   (инициалы, фамилия, дата)</w:t>
      </w:r>
    </w:p>
    <w:p w:rsidR="002434F5" w:rsidRPr="00086F59" w:rsidRDefault="002434F5">
      <w:pPr>
        <w:pStyle w:val="ConsPlusNormal"/>
        <w:jc w:val="both"/>
        <w:rPr>
          <w:rFonts w:ascii="Times New Roman" w:hAnsi="Times New Roman" w:cs="Times New Roman"/>
          <w:sz w:val="26"/>
          <w:szCs w:val="26"/>
        </w:rPr>
      </w:pP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Default="002434F5">
      <w:pPr>
        <w:sectPr w:rsidR="002434F5">
          <w:pgSz w:w="11905" w:h="16838"/>
          <w:pgMar w:top="1134" w:right="850" w:bottom="1134" w:left="1701" w:header="0" w:footer="0" w:gutter="0"/>
          <w:cols w:space="720"/>
        </w:sectPr>
      </w:pPr>
    </w:p>
    <w:p w:rsidR="002434F5" w:rsidRPr="002E3183" w:rsidRDefault="002434F5">
      <w:pPr>
        <w:pStyle w:val="ConsPlusNormal"/>
        <w:jc w:val="right"/>
        <w:outlineLvl w:val="1"/>
        <w:rPr>
          <w:rFonts w:ascii="Times New Roman" w:hAnsi="Times New Roman" w:cs="Times New Roman"/>
          <w:sz w:val="26"/>
          <w:szCs w:val="26"/>
        </w:rPr>
      </w:pPr>
      <w:r w:rsidRPr="002E3183">
        <w:rPr>
          <w:rFonts w:ascii="Times New Roman" w:hAnsi="Times New Roman" w:cs="Times New Roman"/>
          <w:sz w:val="26"/>
          <w:szCs w:val="26"/>
        </w:rPr>
        <w:lastRenderedPageBreak/>
        <w:t>Приложение 13</w:t>
      </w:r>
    </w:p>
    <w:p w:rsidR="002434F5" w:rsidRPr="002E3183" w:rsidRDefault="002434F5">
      <w:pPr>
        <w:pStyle w:val="ConsPlusNormal"/>
        <w:jc w:val="right"/>
        <w:rPr>
          <w:rFonts w:ascii="Times New Roman" w:hAnsi="Times New Roman" w:cs="Times New Roman"/>
          <w:sz w:val="26"/>
          <w:szCs w:val="26"/>
        </w:rPr>
      </w:pPr>
      <w:r w:rsidRPr="002E3183">
        <w:rPr>
          <w:rFonts w:ascii="Times New Roman" w:hAnsi="Times New Roman" w:cs="Times New Roman"/>
          <w:sz w:val="26"/>
          <w:szCs w:val="26"/>
        </w:rPr>
        <w:t>к Порядку</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открытия, ведения и закрытия</w:t>
      </w:r>
    </w:p>
    <w:p w:rsidR="002434F5" w:rsidRPr="002E3183" w:rsidRDefault="002434F5">
      <w:pPr>
        <w:pStyle w:val="ConsPlusNormal"/>
        <w:jc w:val="right"/>
        <w:rPr>
          <w:rFonts w:ascii="Times New Roman" w:hAnsi="Times New Roman" w:cs="Times New Roman"/>
          <w:sz w:val="26"/>
          <w:szCs w:val="26"/>
        </w:rPr>
      </w:pPr>
      <w:r w:rsidRPr="002E3183">
        <w:rPr>
          <w:rFonts w:ascii="Times New Roman" w:hAnsi="Times New Roman" w:cs="Times New Roman"/>
          <w:sz w:val="26"/>
          <w:szCs w:val="26"/>
        </w:rPr>
        <w:t>специальных счетов, учета</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и отчетности о поступлении</w:t>
      </w:r>
    </w:p>
    <w:p w:rsidR="002434F5" w:rsidRPr="002E3183" w:rsidRDefault="002434F5">
      <w:pPr>
        <w:pStyle w:val="ConsPlusNormal"/>
        <w:jc w:val="right"/>
        <w:rPr>
          <w:rFonts w:ascii="Times New Roman" w:hAnsi="Times New Roman" w:cs="Times New Roman"/>
          <w:sz w:val="26"/>
          <w:szCs w:val="26"/>
        </w:rPr>
      </w:pPr>
      <w:r w:rsidRPr="002E3183">
        <w:rPr>
          <w:rFonts w:ascii="Times New Roman" w:hAnsi="Times New Roman" w:cs="Times New Roman"/>
          <w:sz w:val="26"/>
          <w:szCs w:val="26"/>
        </w:rPr>
        <w:t xml:space="preserve">и </w:t>
      </w:r>
      <w:proofErr w:type="gramStart"/>
      <w:r w:rsidRPr="002E3183">
        <w:rPr>
          <w:rFonts w:ascii="Times New Roman" w:hAnsi="Times New Roman" w:cs="Times New Roman"/>
          <w:sz w:val="26"/>
          <w:szCs w:val="26"/>
        </w:rPr>
        <w:t>расходовании</w:t>
      </w:r>
      <w:proofErr w:type="gramEnd"/>
      <w:r w:rsidRPr="002E3183">
        <w:rPr>
          <w:rFonts w:ascii="Times New Roman" w:hAnsi="Times New Roman" w:cs="Times New Roman"/>
          <w:sz w:val="26"/>
          <w:szCs w:val="26"/>
        </w:rPr>
        <w:t xml:space="preserve"> средств</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избирательного фонда кандидата</w:t>
      </w:r>
    </w:p>
    <w:p w:rsidR="002434F5" w:rsidRPr="002E3183" w:rsidRDefault="002434F5">
      <w:pPr>
        <w:pStyle w:val="ConsPlusNormal"/>
        <w:jc w:val="right"/>
        <w:rPr>
          <w:rFonts w:ascii="Times New Roman" w:hAnsi="Times New Roman" w:cs="Times New Roman"/>
          <w:sz w:val="26"/>
          <w:szCs w:val="26"/>
        </w:rPr>
      </w:pPr>
      <w:r w:rsidRPr="002E3183">
        <w:rPr>
          <w:rFonts w:ascii="Times New Roman" w:hAnsi="Times New Roman" w:cs="Times New Roman"/>
          <w:sz w:val="26"/>
          <w:szCs w:val="26"/>
        </w:rPr>
        <w:t>при проведении выборов депутатов</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представительного органа</w:t>
      </w:r>
    </w:p>
    <w:p w:rsidR="002434F5" w:rsidRPr="002E3183" w:rsidRDefault="002434F5">
      <w:pPr>
        <w:pStyle w:val="ConsPlusNormal"/>
        <w:jc w:val="right"/>
        <w:rPr>
          <w:rFonts w:ascii="Times New Roman" w:hAnsi="Times New Roman" w:cs="Times New Roman"/>
          <w:sz w:val="26"/>
          <w:szCs w:val="26"/>
        </w:rPr>
      </w:pPr>
      <w:r w:rsidRPr="002E3183">
        <w:rPr>
          <w:rFonts w:ascii="Times New Roman" w:hAnsi="Times New Roman" w:cs="Times New Roman"/>
          <w:sz w:val="26"/>
          <w:szCs w:val="26"/>
        </w:rPr>
        <w:t>муниципального образования</w:t>
      </w:r>
    </w:p>
    <w:p w:rsidR="002434F5" w:rsidRPr="002E3183" w:rsidRDefault="002434F5">
      <w:pPr>
        <w:pStyle w:val="ConsPlusNormal"/>
        <w:jc w:val="both"/>
        <w:rPr>
          <w:rFonts w:ascii="Times New Roman" w:hAnsi="Times New Roman" w:cs="Times New Roman"/>
          <w:sz w:val="26"/>
          <w:szCs w:val="26"/>
        </w:rPr>
      </w:pPr>
    </w:p>
    <w:p w:rsidR="002434F5" w:rsidRPr="002E3183" w:rsidRDefault="002434F5">
      <w:pPr>
        <w:pStyle w:val="ConsPlusNormal"/>
        <w:jc w:val="center"/>
        <w:rPr>
          <w:rFonts w:ascii="Times New Roman" w:hAnsi="Times New Roman" w:cs="Times New Roman"/>
          <w:sz w:val="26"/>
          <w:szCs w:val="26"/>
        </w:rPr>
      </w:pPr>
      <w:bookmarkStart w:id="39" w:name="P1406"/>
      <w:bookmarkEnd w:id="39"/>
      <w:r w:rsidRPr="002E3183">
        <w:rPr>
          <w:rFonts w:ascii="Times New Roman" w:hAnsi="Times New Roman" w:cs="Times New Roman"/>
          <w:sz w:val="26"/>
          <w:szCs w:val="26"/>
        </w:rPr>
        <w:t>АКТ</w:t>
      </w:r>
    </w:p>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приема финансового отчета с первичными</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финансовыми документами</w:t>
      </w:r>
    </w:p>
    <w:p w:rsidR="002434F5" w:rsidRPr="002E3183" w:rsidRDefault="002434F5">
      <w:pPr>
        <w:pStyle w:val="ConsPlusNormal"/>
        <w:jc w:val="both"/>
        <w:rPr>
          <w:rFonts w:ascii="Times New Roman" w:hAnsi="Times New Roman" w:cs="Times New Roman"/>
          <w:sz w:val="26"/>
          <w:szCs w:val="26"/>
        </w:rPr>
      </w:pPr>
    </w:p>
    <w:tbl>
      <w:tblPr>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65"/>
        <w:gridCol w:w="1650"/>
        <w:gridCol w:w="2509"/>
        <w:gridCol w:w="4536"/>
        <w:gridCol w:w="1980"/>
      </w:tblGrid>
      <w:tr w:rsidR="002434F5" w:rsidRPr="002E3183" w:rsidTr="002E3183">
        <w:tc>
          <w:tcPr>
            <w:tcW w:w="660" w:type="dxa"/>
          </w:tcPr>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N</w:t>
            </w:r>
          </w:p>
          <w:p w:rsidR="002434F5" w:rsidRPr="002E3183" w:rsidRDefault="002434F5">
            <w:pPr>
              <w:pStyle w:val="ConsPlusNormal"/>
              <w:jc w:val="center"/>
              <w:rPr>
                <w:rFonts w:ascii="Times New Roman" w:hAnsi="Times New Roman" w:cs="Times New Roman"/>
                <w:sz w:val="26"/>
                <w:szCs w:val="26"/>
              </w:rPr>
            </w:pPr>
            <w:proofErr w:type="spellStart"/>
            <w:proofErr w:type="gramStart"/>
            <w:r w:rsidRPr="002E3183">
              <w:rPr>
                <w:rFonts w:ascii="Times New Roman" w:hAnsi="Times New Roman" w:cs="Times New Roman"/>
                <w:sz w:val="26"/>
                <w:szCs w:val="26"/>
              </w:rPr>
              <w:t>п</w:t>
            </w:r>
            <w:proofErr w:type="spellEnd"/>
            <w:proofErr w:type="gramEnd"/>
            <w:r w:rsidRPr="002E3183">
              <w:rPr>
                <w:rFonts w:ascii="Times New Roman" w:hAnsi="Times New Roman" w:cs="Times New Roman"/>
                <w:sz w:val="26"/>
                <w:szCs w:val="26"/>
              </w:rPr>
              <w:t>/</w:t>
            </w:r>
            <w:proofErr w:type="spellStart"/>
            <w:r w:rsidRPr="002E3183">
              <w:rPr>
                <w:rFonts w:ascii="Times New Roman" w:hAnsi="Times New Roman" w:cs="Times New Roman"/>
                <w:sz w:val="26"/>
                <w:szCs w:val="26"/>
              </w:rPr>
              <w:t>п</w:t>
            </w:r>
            <w:proofErr w:type="spellEnd"/>
          </w:p>
        </w:tc>
        <w:tc>
          <w:tcPr>
            <w:tcW w:w="3465" w:type="dxa"/>
          </w:tcPr>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Наименование</w:t>
            </w:r>
          </w:p>
        </w:tc>
        <w:tc>
          <w:tcPr>
            <w:tcW w:w="1650" w:type="dxa"/>
          </w:tcPr>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Дата документа</w:t>
            </w:r>
          </w:p>
        </w:tc>
        <w:tc>
          <w:tcPr>
            <w:tcW w:w="2509" w:type="dxa"/>
          </w:tcPr>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Количество листов документа</w:t>
            </w:r>
          </w:p>
        </w:tc>
        <w:tc>
          <w:tcPr>
            <w:tcW w:w="4536" w:type="dxa"/>
          </w:tcPr>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Местонахождение документа (папка, том, страница)</w:t>
            </w:r>
          </w:p>
        </w:tc>
        <w:tc>
          <w:tcPr>
            <w:tcW w:w="1980" w:type="dxa"/>
          </w:tcPr>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Примечание</w:t>
            </w:r>
          </w:p>
        </w:tc>
      </w:tr>
      <w:tr w:rsidR="002434F5" w:rsidRPr="002E3183" w:rsidTr="002E3183">
        <w:tc>
          <w:tcPr>
            <w:tcW w:w="660" w:type="dxa"/>
          </w:tcPr>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1</w:t>
            </w:r>
          </w:p>
        </w:tc>
        <w:tc>
          <w:tcPr>
            <w:tcW w:w="3465" w:type="dxa"/>
          </w:tcPr>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2</w:t>
            </w:r>
          </w:p>
        </w:tc>
        <w:tc>
          <w:tcPr>
            <w:tcW w:w="1650" w:type="dxa"/>
          </w:tcPr>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3</w:t>
            </w:r>
          </w:p>
        </w:tc>
        <w:tc>
          <w:tcPr>
            <w:tcW w:w="2509" w:type="dxa"/>
          </w:tcPr>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4</w:t>
            </w:r>
          </w:p>
        </w:tc>
        <w:tc>
          <w:tcPr>
            <w:tcW w:w="4536" w:type="dxa"/>
          </w:tcPr>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5</w:t>
            </w:r>
          </w:p>
        </w:tc>
        <w:tc>
          <w:tcPr>
            <w:tcW w:w="1980" w:type="dxa"/>
          </w:tcPr>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6</w:t>
            </w:r>
          </w:p>
        </w:tc>
      </w:tr>
      <w:tr w:rsidR="002434F5" w:rsidRPr="002E3183" w:rsidTr="002E3183">
        <w:tc>
          <w:tcPr>
            <w:tcW w:w="660" w:type="dxa"/>
          </w:tcPr>
          <w:p w:rsidR="002434F5" w:rsidRPr="002E3183" w:rsidRDefault="002434F5">
            <w:pPr>
              <w:pStyle w:val="ConsPlusNormal"/>
              <w:rPr>
                <w:rFonts w:ascii="Times New Roman" w:hAnsi="Times New Roman" w:cs="Times New Roman"/>
                <w:sz w:val="26"/>
                <w:szCs w:val="26"/>
              </w:rPr>
            </w:pPr>
          </w:p>
        </w:tc>
        <w:tc>
          <w:tcPr>
            <w:tcW w:w="3465" w:type="dxa"/>
          </w:tcPr>
          <w:p w:rsidR="002434F5" w:rsidRPr="002E3183" w:rsidRDefault="002434F5">
            <w:pPr>
              <w:pStyle w:val="ConsPlusNormal"/>
              <w:rPr>
                <w:rFonts w:ascii="Times New Roman" w:hAnsi="Times New Roman" w:cs="Times New Roman"/>
                <w:sz w:val="26"/>
                <w:szCs w:val="26"/>
              </w:rPr>
            </w:pPr>
          </w:p>
        </w:tc>
        <w:tc>
          <w:tcPr>
            <w:tcW w:w="1650" w:type="dxa"/>
          </w:tcPr>
          <w:p w:rsidR="002434F5" w:rsidRPr="002E3183" w:rsidRDefault="002434F5">
            <w:pPr>
              <w:pStyle w:val="ConsPlusNormal"/>
              <w:rPr>
                <w:rFonts w:ascii="Times New Roman" w:hAnsi="Times New Roman" w:cs="Times New Roman"/>
                <w:sz w:val="26"/>
                <w:szCs w:val="26"/>
              </w:rPr>
            </w:pPr>
          </w:p>
        </w:tc>
        <w:tc>
          <w:tcPr>
            <w:tcW w:w="2509" w:type="dxa"/>
          </w:tcPr>
          <w:p w:rsidR="002434F5" w:rsidRPr="002E3183" w:rsidRDefault="002434F5">
            <w:pPr>
              <w:pStyle w:val="ConsPlusNormal"/>
              <w:rPr>
                <w:rFonts w:ascii="Times New Roman" w:hAnsi="Times New Roman" w:cs="Times New Roman"/>
                <w:sz w:val="26"/>
                <w:szCs w:val="26"/>
              </w:rPr>
            </w:pPr>
          </w:p>
        </w:tc>
        <w:tc>
          <w:tcPr>
            <w:tcW w:w="4536" w:type="dxa"/>
          </w:tcPr>
          <w:p w:rsidR="002434F5" w:rsidRPr="002E3183" w:rsidRDefault="002434F5">
            <w:pPr>
              <w:pStyle w:val="ConsPlusNormal"/>
              <w:rPr>
                <w:rFonts w:ascii="Times New Roman" w:hAnsi="Times New Roman" w:cs="Times New Roman"/>
                <w:sz w:val="26"/>
                <w:szCs w:val="26"/>
              </w:rPr>
            </w:pPr>
          </w:p>
        </w:tc>
        <w:tc>
          <w:tcPr>
            <w:tcW w:w="1980" w:type="dxa"/>
          </w:tcPr>
          <w:p w:rsidR="002434F5" w:rsidRPr="002E3183" w:rsidRDefault="002434F5">
            <w:pPr>
              <w:pStyle w:val="ConsPlusNormal"/>
              <w:rPr>
                <w:rFonts w:ascii="Times New Roman" w:hAnsi="Times New Roman" w:cs="Times New Roman"/>
                <w:sz w:val="26"/>
                <w:szCs w:val="26"/>
              </w:rPr>
            </w:pPr>
          </w:p>
        </w:tc>
      </w:tr>
      <w:tr w:rsidR="002434F5" w:rsidRPr="002E3183" w:rsidTr="002E3183">
        <w:tc>
          <w:tcPr>
            <w:tcW w:w="660" w:type="dxa"/>
          </w:tcPr>
          <w:p w:rsidR="002434F5" w:rsidRPr="002E3183" w:rsidRDefault="002434F5">
            <w:pPr>
              <w:pStyle w:val="ConsPlusNormal"/>
              <w:rPr>
                <w:rFonts w:ascii="Times New Roman" w:hAnsi="Times New Roman" w:cs="Times New Roman"/>
                <w:sz w:val="26"/>
                <w:szCs w:val="26"/>
              </w:rPr>
            </w:pPr>
          </w:p>
        </w:tc>
        <w:tc>
          <w:tcPr>
            <w:tcW w:w="3465" w:type="dxa"/>
          </w:tcPr>
          <w:p w:rsidR="002434F5" w:rsidRPr="002E3183" w:rsidRDefault="002434F5">
            <w:pPr>
              <w:pStyle w:val="ConsPlusNormal"/>
              <w:rPr>
                <w:rFonts w:ascii="Times New Roman" w:hAnsi="Times New Roman" w:cs="Times New Roman"/>
                <w:sz w:val="26"/>
                <w:szCs w:val="26"/>
              </w:rPr>
            </w:pPr>
          </w:p>
        </w:tc>
        <w:tc>
          <w:tcPr>
            <w:tcW w:w="1650" w:type="dxa"/>
          </w:tcPr>
          <w:p w:rsidR="002434F5" w:rsidRPr="002E3183" w:rsidRDefault="002434F5">
            <w:pPr>
              <w:pStyle w:val="ConsPlusNormal"/>
              <w:rPr>
                <w:rFonts w:ascii="Times New Roman" w:hAnsi="Times New Roman" w:cs="Times New Roman"/>
                <w:sz w:val="26"/>
                <w:szCs w:val="26"/>
              </w:rPr>
            </w:pPr>
          </w:p>
        </w:tc>
        <w:tc>
          <w:tcPr>
            <w:tcW w:w="2509" w:type="dxa"/>
          </w:tcPr>
          <w:p w:rsidR="002434F5" w:rsidRPr="002E3183" w:rsidRDefault="002434F5">
            <w:pPr>
              <w:pStyle w:val="ConsPlusNormal"/>
              <w:rPr>
                <w:rFonts w:ascii="Times New Roman" w:hAnsi="Times New Roman" w:cs="Times New Roman"/>
                <w:sz w:val="26"/>
                <w:szCs w:val="26"/>
              </w:rPr>
            </w:pPr>
          </w:p>
        </w:tc>
        <w:tc>
          <w:tcPr>
            <w:tcW w:w="4536" w:type="dxa"/>
          </w:tcPr>
          <w:p w:rsidR="002434F5" w:rsidRPr="002E3183" w:rsidRDefault="002434F5">
            <w:pPr>
              <w:pStyle w:val="ConsPlusNormal"/>
              <w:rPr>
                <w:rFonts w:ascii="Times New Roman" w:hAnsi="Times New Roman" w:cs="Times New Roman"/>
                <w:sz w:val="26"/>
                <w:szCs w:val="26"/>
              </w:rPr>
            </w:pPr>
          </w:p>
        </w:tc>
        <w:tc>
          <w:tcPr>
            <w:tcW w:w="1980" w:type="dxa"/>
          </w:tcPr>
          <w:p w:rsidR="002434F5" w:rsidRPr="002E3183" w:rsidRDefault="002434F5">
            <w:pPr>
              <w:pStyle w:val="ConsPlusNormal"/>
              <w:rPr>
                <w:rFonts w:ascii="Times New Roman" w:hAnsi="Times New Roman" w:cs="Times New Roman"/>
                <w:sz w:val="26"/>
                <w:szCs w:val="26"/>
              </w:rPr>
            </w:pPr>
          </w:p>
        </w:tc>
      </w:tr>
      <w:tr w:rsidR="002434F5" w:rsidRPr="002E3183" w:rsidTr="002E3183">
        <w:tc>
          <w:tcPr>
            <w:tcW w:w="660" w:type="dxa"/>
          </w:tcPr>
          <w:p w:rsidR="002434F5" w:rsidRPr="002E3183" w:rsidRDefault="002434F5">
            <w:pPr>
              <w:pStyle w:val="ConsPlusNormal"/>
              <w:rPr>
                <w:rFonts w:ascii="Times New Roman" w:hAnsi="Times New Roman" w:cs="Times New Roman"/>
                <w:sz w:val="26"/>
                <w:szCs w:val="26"/>
              </w:rPr>
            </w:pPr>
          </w:p>
        </w:tc>
        <w:tc>
          <w:tcPr>
            <w:tcW w:w="3465" w:type="dxa"/>
          </w:tcPr>
          <w:p w:rsidR="002434F5" w:rsidRPr="002E3183" w:rsidRDefault="002434F5">
            <w:pPr>
              <w:pStyle w:val="ConsPlusNormal"/>
              <w:rPr>
                <w:rFonts w:ascii="Times New Roman" w:hAnsi="Times New Roman" w:cs="Times New Roman"/>
                <w:sz w:val="26"/>
                <w:szCs w:val="26"/>
              </w:rPr>
            </w:pPr>
          </w:p>
        </w:tc>
        <w:tc>
          <w:tcPr>
            <w:tcW w:w="1650" w:type="dxa"/>
          </w:tcPr>
          <w:p w:rsidR="002434F5" w:rsidRPr="002E3183" w:rsidRDefault="002434F5">
            <w:pPr>
              <w:pStyle w:val="ConsPlusNormal"/>
              <w:rPr>
                <w:rFonts w:ascii="Times New Roman" w:hAnsi="Times New Roman" w:cs="Times New Roman"/>
                <w:sz w:val="26"/>
                <w:szCs w:val="26"/>
              </w:rPr>
            </w:pPr>
          </w:p>
        </w:tc>
        <w:tc>
          <w:tcPr>
            <w:tcW w:w="2509" w:type="dxa"/>
          </w:tcPr>
          <w:p w:rsidR="002434F5" w:rsidRPr="002E3183" w:rsidRDefault="002434F5">
            <w:pPr>
              <w:pStyle w:val="ConsPlusNormal"/>
              <w:rPr>
                <w:rFonts w:ascii="Times New Roman" w:hAnsi="Times New Roman" w:cs="Times New Roman"/>
                <w:sz w:val="26"/>
                <w:szCs w:val="26"/>
              </w:rPr>
            </w:pPr>
          </w:p>
        </w:tc>
        <w:tc>
          <w:tcPr>
            <w:tcW w:w="4536" w:type="dxa"/>
          </w:tcPr>
          <w:p w:rsidR="002434F5" w:rsidRPr="002E3183" w:rsidRDefault="002434F5">
            <w:pPr>
              <w:pStyle w:val="ConsPlusNormal"/>
              <w:rPr>
                <w:rFonts w:ascii="Times New Roman" w:hAnsi="Times New Roman" w:cs="Times New Roman"/>
                <w:sz w:val="26"/>
                <w:szCs w:val="26"/>
              </w:rPr>
            </w:pPr>
          </w:p>
        </w:tc>
        <w:tc>
          <w:tcPr>
            <w:tcW w:w="1980" w:type="dxa"/>
          </w:tcPr>
          <w:p w:rsidR="002434F5" w:rsidRPr="002E3183" w:rsidRDefault="002434F5">
            <w:pPr>
              <w:pStyle w:val="ConsPlusNormal"/>
              <w:rPr>
                <w:rFonts w:ascii="Times New Roman" w:hAnsi="Times New Roman" w:cs="Times New Roman"/>
                <w:sz w:val="26"/>
                <w:szCs w:val="26"/>
              </w:rPr>
            </w:pPr>
          </w:p>
        </w:tc>
      </w:tr>
    </w:tbl>
    <w:p w:rsidR="002434F5" w:rsidRPr="002E3183" w:rsidRDefault="002434F5">
      <w:pPr>
        <w:pStyle w:val="ConsPlusNormal"/>
        <w:jc w:val="both"/>
        <w:rPr>
          <w:rFonts w:ascii="Times New Roman" w:hAnsi="Times New Roman" w:cs="Times New Roman"/>
          <w:sz w:val="26"/>
          <w:szCs w:val="26"/>
        </w:rPr>
      </w:pPr>
    </w:p>
    <w:p w:rsidR="002434F5" w:rsidRPr="002E3183" w:rsidRDefault="002434F5">
      <w:pPr>
        <w:pStyle w:val="ConsPlusNonformat"/>
        <w:jc w:val="both"/>
        <w:rPr>
          <w:rFonts w:ascii="Times New Roman" w:hAnsi="Times New Roman" w:cs="Times New Roman"/>
          <w:sz w:val="26"/>
          <w:szCs w:val="26"/>
        </w:rPr>
      </w:pPr>
      <w:proofErr w:type="gramStart"/>
      <w:r w:rsidRPr="002E3183">
        <w:rPr>
          <w:rFonts w:ascii="Times New Roman" w:hAnsi="Times New Roman" w:cs="Times New Roman"/>
          <w:sz w:val="26"/>
          <w:szCs w:val="26"/>
        </w:rPr>
        <w:t>Кандидат (уполномоченный</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представитель по</w:t>
      </w:r>
      <w:proofErr w:type="gramEnd"/>
    </w:p>
    <w:p w:rsidR="002434F5" w:rsidRPr="002E3183" w:rsidRDefault="002434F5">
      <w:pPr>
        <w:pStyle w:val="ConsPlusNonformat"/>
        <w:jc w:val="both"/>
        <w:rPr>
          <w:rFonts w:ascii="Times New Roman" w:hAnsi="Times New Roman" w:cs="Times New Roman"/>
          <w:sz w:val="26"/>
          <w:szCs w:val="26"/>
        </w:rPr>
      </w:pPr>
      <w:r w:rsidRPr="002E3183">
        <w:rPr>
          <w:rFonts w:ascii="Times New Roman" w:hAnsi="Times New Roman" w:cs="Times New Roman"/>
          <w:sz w:val="26"/>
          <w:szCs w:val="26"/>
        </w:rPr>
        <w:t>финансовым вопросам)</w:t>
      </w:r>
      <w:r w:rsidR="002E3183">
        <w:rPr>
          <w:rFonts w:ascii="Times New Roman" w:hAnsi="Times New Roman" w:cs="Times New Roman"/>
          <w:sz w:val="26"/>
          <w:szCs w:val="26"/>
        </w:rPr>
        <w:tab/>
      </w:r>
      <w:r w:rsidR="002E3183">
        <w:rPr>
          <w:rFonts w:ascii="Times New Roman" w:hAnsi="Times New Roman" w:cs="Times New Roman"/>
          <w:sz w:val="26"/>
          <w:szCs w:val="26"/>
        </w:rPr>
        <w:tab/>
      </w:r>
      <w:r w:rsidR="002E3183">
        <w:rPr>
          <w:rFonts w:ascii="Times New Roman" w:hAnsi="Times New Roman" w:cs="Times New Roman"/>
          <w:sz w:val="26"/>
          <w:szCs w:val="26"/>
        </w:rPr>
        <w:tab/>
      </w:r>
      <w:r w:rsidR="002E3183">
        <w:rPr>
          <w:rFonts w:ascii="Times New Roman" w:hAnsi="Times New Roman" w:cs="Times New Roman"/>
          <w:sz w:val="26"/>
          <w:szCs w:val="26"/>
        </w:rPr>
        <w:tab/>
      </w:r>
      <w:r w:rsidRPr="002E3183">
        <w:rPr>
          <w:rFonts w:ascii="Times New Roman" w:hAnsi="Times New Roman" w:cs="Times New Roman"/>
          <w:sz w:val="26"/>
          <w:szCs w:val="26"/>
        </w:rPr>
        <w:t xml:space="preserve"> _____________________________</w:t>
      </w:r>
      <w:r w:rsidR="002E3183">
        <w:rPr>
          <w:rFonts w:ascii="Times New Roman" w:hAnsi="Times New Roman" w:cs="Times New Roman"/>
          <w:sz w:val="26"/>
          <w:szCs w:val="26"/>
        </w:rPr>
        <w:t>__</w:t>
      </w:r>
      <w:r w:rsidRPr="002E3183">
        <w:rPr>
          <w:rFonts w:ascii="Times New Roman" w:hAnsi="Times New Roman" w:cs="Times New Roman"/>
          <w:sz w:val="26"/>
          <w:szCs w:val="26"/>
        </w:rPr>
        <w:t>_____</w:t>
      </w:r>
    </w:p>
    <w:p w:rsidR="002434F5" w:rsidRPr="002E3183" w:rsidRDefault="002434F5">
      <w:pPr>
        <w:pStyle w:val="ConsPlusNonformat"/>
        <w:jc w:val="both"/>
        <w:rPr>
          <w:rFonts w:ascii="Times New Roman" w:hAnsi="Times New Roman" w:cs="Times New Roman"/>
          <w:sz w:val="26"/>
          <w:szCs w:val="26"/>
        </w:rPr>
      </w:pPr>
      <w:r w:rsidRPr="002E3183">
        <w:rPr>
          <w:rFonts w:ascii="Times New Roman" w:hAnsi="Times New Roman" w:cs="Times New Roman"/>
          <w:sz w:val="26"/>
          <w:szCs w:val="26"/>
        </w:rPr>
        <w:t xml:space="preserve">                                        </w:t>
      </w:r>
      <w:r w:rsidR="002E3183">
        <w:rPr>
          <w:rFonts w:ascii="Times New Roman" w:hAnsi="Times New Roman" w:cs="Times New Roman"/>
          <w:sz w:val="26"/>
          <w:szCs w:val="26"/>
        </w:rPr>
        <w:tab/>
      </w:r>
      <w:r w:rsidR="002E3183">
        <w:rPr>
          <w:rFonts w:ascii="Times New Roman" w:hAnsi="Times New Roman" w:cs="Times New Roman"/>
          <w:sz w:val="26"/>
          <w:szCs w:val="26"/>
        </w:rPr>
        <w:tab/>
      </w:r>
      <w:r w:rsidR="002E3183">
        <w:rPr>
          <w:rFonts w:ascii="Times New Roman" w:hAnsi="Times New Roman" w:cs="Times New Roman"/>
          <w:sz w:val="26"/>
          <w:szCs w:val="26"/>
        </w:rPr>
        <w:tab/>
      </w:r>
      <w:r w:rsidR="002E3183">
        <w:rPr>
          <w:rFonts w:ascii="Times New Roman" w:hAnsi="Times New Roman" w:cs="Times New Roman"/>
          <w:sz w:val="26"/>
          <w:szCs w:val="26"/>
        </w:rPr>
        <w:tab/>
      </w:r>
      <w:r w:rsidR="002E3183">
        <w:rPr>
          <w:rFonts w:ascii="Times New Roman" w:hAnsi="Times New Roman" w:cs="Times New Roman"/>
          <w:sz w:val="26"/>
          <w:szCs w:val="26"/>
        </w:rPr>
        <w:tab/>
      </w:r>
      <w:r w:rsidRPr="002E3183">
        <w:rPr>
          <w:rFonts w:ascii="Times New Roman" w:hAnsi="Times New Roman" w:cs="Times New Roman"/>
          <w:sz w:val="26"/>
          <w:szCs w:val="26"/>
        </w:rPr>
        <w:t xml:space="preserve"> (подпись, дата, инициалы, фамилия)</w:t>
      </w:r>
    </w:p>
    <w:p w:rsidR="002434F5" w:rsidRDefault="002434F5">
      <w:pPr>
        <w:sectPr w:rsidR="002434F5" w:rsidSect="002E3183">
          <w:pgSz w:w="16838" w:h="11905" w:orient="landscape"/>
          <w:pgMar w:top="1135" w:right="1134" w:bottom="850" w:left="1134" w:header="0" w:footer="0" w:gutter="0"/>
          <w:cols w:space="720"/>
        </w:sectPr>
      </w:pPr>
    </w:p>
    <w:p w:rsidR="002434F5" w:rsidRPr="002E3183" w:rsidRDefault="002434F5">
      <w:pPr>
        <w:pStyle w:val="ConsPlusNormal"/>
        <w:jc w:val="right"/>
        <w:outlineLvl w:val="1"/>
        <w:rPr>
          <w:rFonts w:ascii="Times New Roman" w:hAnsi="Times New Roman" w:cs="Times New Roman"/>
          <w:sz w:val="26"/>
          <w:szCs w:val="26"/>
        </w:rPr>
      </w:pPr>
      <w:r w:rsidRPr="002E3183">
        <w:rPr>
          <w:rFonts w:ascii="Times New Roman" w:hAnsi="Times New Roman" w:cs="Times New Roman"/>
          <w:sz w:val="26"/>
          <w:szCs w:val="26"/>
        </w:rPr>
        <w:lastRenderedPageBreak/>
        <w:t>Приложение 14</w:t>
      </w:r>
    </w:p>
    <w:p w:rsidR="002E3183" w:rsidRDefault="002434F5">
      <w:pPr>
        <w:pStyle w:val="ConsPlusNormal"/>
        <w:jc w:val="right"/>
        <w:rPr>
          <w:rFonts w:ascii="Times New Roman" w:hAnsi="Times New Roman" w:cs="Times New Roman"/>
          <w:sz w:val="26"/>
          <w:szCs w:val="26"/>
        </w:rPr>
      </w:pPr>
      <w:r w:rsidRPr="002E3183">
        <w:rPr>
          <w:rFonts w:ascii="Times New Roman" w:hAnsi="Times New Roman" w:cs="Times New Roman"/>
          <w:sz w:val="26"/>
          <w:szCs w:val="26"/>
        </w:rPr>
        <w:t>к Порядку</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открытия, ведения и закрытия</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 xml:space="preserve">специальных счетов, </w:t>
      </w:r>
    </w:p>
    <w:p w:rsidR="002E3183" w:rsidRDefault="002434F5">
      <w:pPr>
        <w:pStyle w:val="ConsPlusNormal"/>
        <w:jc w:val="right"/>
        <w:rPr>
          <w:rFonts w:ascii="Times New Roman" w:hAnsi="Times New Roman" w:cs="Times New Roman"/>
          <w:sz w:val="26"/>
          <w:szCs w:val="26"/>
        </w:rPr>
      </w:pPr>
      <w:r w:rsidRPr="002E3183">
        <w:rPr>
          <w:rFonts w:ascii="Times New Roman" w:hAnsi="Times New Roman" w:cs="Times New Roman"/>
          <w:sz w:val="26"/>
          <w:szCs w:val="26"/>
        </w:rPr>
        <w:t>учета</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и отчетности о поступлении</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 xml:space="preserve">и расходовании </w:t>
      </w:r>
    </w:p>
    <w:p w:rsidR="002E3183" w:rsidRDefault="002434F5">
      <w:pPr>
        <w:pStyle w:val="ConsPlusNormal"/>
        <w:jc w:val="right"/>
        <w:rPr>
          <w:rFonts w:ascii="Times New Roman" w:hAnsi="Times New Roman" w:cs="Times New Roman"/>
          <w:sz w:val="26"/>
          <w:szCs w:val="26"/>
        </w:rPr>
      </w:pPr>
      <w:r w:rsidRPr="002E3183">
        <w:rPr>
          <w:rFonts w:ascii="Times New Roman" w:hAnsi="Times New Roman" w:cs="Times New Roman"/>
          <w:sz w:val="26"/>
          <w:szCs w:val="26"/>
        </w:rPr>
        <w:t>средств</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избирательного фонда кандидата</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 xml:space="preserve">при проведении </w:t>
      </w:r>
    </w:p>
    <w:p w:rsidR="002434F5" w:rsidRPr="002E3183" w:rsidRDefault="002434F5">
      <w:pPr>
        <w:pStyle w:val="ConsPlusNormal"/>
        <w:jc w:val="right"/>
        <w:rPr>
          <w:rFonts w:ascii="Times New Roman" w:hAnsi="Times New Roman" w:cs="Times New Roman"/>
          <w:sz w:val="26"/>
          <w:szCs w:val="26"/>
        </w:rPr>
      </w:pPr>
      <w:r w:rsidRPr="002E3183">
        <w:rPr>
          <w:rFonts w:ascii="Times New Roman" w:hAnsi="Times New Roman" w:cs="Times New Roman"/>
          <w:sz w:val="26"/>
          <w:szCs w:val="26"/>
        </w:rPr>
        <w:t>выборов депутатов</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представительного органа</w:t>
      </w:r>
    </w:p>
    <w:p w:rsidR="002434F5" w:rsidRPr="002E3183" w:rsidRDefault="002434F5">
      <w:pPr>
        <w:pStyle w:val="ConsPlusNormal"/>
        <w:jc w:val="right"/>
        <w:rPr>
          <w:rFonts w:ascii="Times New Roman" w:hAnsi="Times New Roman" w:cs="Times New Roman"/>
          <w:sz w:val="26"/>
          <w:szCs w:val="26"/>
        </w:rPr>
      </w:pPr>
      <w:r w:rsidRPr="002E3183">
        <w:rPr>
          <w:rFonts w:ascii="Times New Roman" w:hAnsi="Times New Roman" w:cs="Times New Roman"/>
          <w:sz w:val="26"/>
          <w:szCs w:val="26"/>
        </w:rPr>
        <w:t>муниципального образования</w:t>
      </w:r>
    </w:p>
    <w:p w:rsidR="002434F5" w:rsidRPr="002E3183" w:rsidRDefault="002434F5">
      <w:pPr>
        <w:pStyle w:val="ConsPlusNormal"/>
        <w:jc w:val="both"/>
        <w:rPr>
          <w:rFonts w:ascii="Times New Roman" w:hAnsi="Times New Roman" w:cs="Times New Roman"/>
          <w:sz w:val="26"/>
          <w:szCs w:val="26"/>
        </w:rPr>
      </w:pPr>
    </w:p>
    <w:p w:rsidR="002434F5" w:rsidRPr="002E3183" w:rsidRDefault="002434F5">
      <w:pPr>
        <w:pStyle w:val="ConsPlusNormal"/>
        <w:jc w:val="center"/>
        <w:rPr>
          <w:rFonts w:ascii="Times New Roman" w:hAnsi="Times New Roman" w:cs="Times New Roman"/>
          <w:sz w:val="26"/>
          <w:szCs w:val="26"/>
        </w:rPr>
      </w:pPr>
      <w:bookmarkStart w:id="40" w:name="P1504"/>
      <w:bookmarkEnd w:id="40"/>
      <w:r w:rsidRPr="002E3183">
        <w:rPr>
          <w:rFonts w:ascii="Times New Roman" w:hAnsi="Times New Roman" w:cs="Times New Roman"/>
          <w:sz w:val="26"/>
          <w:szCs w:val="26"/>
        </w:rPr>
        <w:t>СВЕДЕНИЯ</w:t>
      </w:r>
    </w:p>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о поступлении и расходовании средств избирательных фондов</w:t>
      </w:r>
    </w:p>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кандидатов в депутаты представительного органа</w:t>
      </w:r>
    </w:p>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муниципального образования</w:t>
      </w:r>
    </w:p>
    <w:p w:rsidR="002434F5" w:rsidRDefault="002434F5">
      <w:pPr>
        <w:pStyle w:val="ConsPlusNormal"/>
        <w:jc w:val="both"/>
      </w:pPr>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(наименование избирательной комиссии муниципального образования)</w:t>
      </w:r>
    </w:p>
    <w:p w:rsidR="002434F5" w:rsidRDefault="002434F5">
      <w:pPr>
        <w:pStyle w:val="ConsPlusNonformat"/>
        <w:jc w:val="both"/>
      </w:pPr>
    </w:p>
    <w:p w:rsidR="002434F5" w:rsidRDefault="002434F5">
      <w:pPr>
        <w:pStyle w:val="ConsPlusNonformat"/>
        <w:jc w:val="both"/>
      </w:pPr>
      <w:r>
        <w:t>Количество кандидатов, уведомивших о согласии баллотироваться ________ чел.</w:t>
      </w:r>
    </w:p>
    <w:p w:rsidR="002434F5" w:rsidRDefault="002434F5">
      <w:pPr>
        <w:pStyle w:val="ConsPlusNonformat"/>
        <w:jc w:val="both"/>
      </w:pPr>
      <w:r>
        <w:t>Количество зарегистрированных кандидатов __________ чел.</w:t>
      </w:r>
    </w:p>
    <w:p w:rsidR="002434F5" w:rsidRDefault="002434F5">
      <w:pPr>
        <w:pStyle w:val="ConsPlusNonformat"/>
        <w:jc w:val="both"/>
      </w:pPr>
      <w:r>
        <w:t>Количество кандидатов, открывших специальные избирательные счета _____ чел.</w:t>
      </w:r>
    </w:p>
    <w:p w:rsidR="002434F5" w:rsidRDefault="002434F5">
      <w:pPr>
        <w:pStyle w:val="ConsPlusNonformat"/>
        <w:jc w:val="both"/>
      </w:pPr>
      <w:r>
        <w:t>Количество кандидатов, представивших финансовые отчеты ________ чел.</w:t>
      </w:r>
    </w:p>
    <w:p w:rsidR="002434F5" w:rsidRDefault="002434F5">
      <w:pPr>
        <w:pStyle w:val="ConsPlusNonformat"/>
        <w:jc w:val="both"/>
      </w:pPr>
      <w:r>
        <w:t>Количество кандидатов, не  представивших финансовые отчеты, __________ чел.</w:t>
      </w:r>
    </w:p>
    <w:p w:rsidR="002434F5" w:rsidRDefault="002434F5">
      <w:pPr>
        <w:pStyle w:val="ConsPlusNonformat"/>
        <w:jc w:val="both"/>
      </w:pPr>
      <w:r>
        <w:t>из них зарегистрированных _______ чел.</w:t>
      </w:r>
    </w:p>
    <w:p w:rsidR="002434F5" w:rsidRDefault="002434F5">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245"/>
        <w:gridCol w:w="1155"/>
        <w:gridCol w:w="1155"/>
        <w:gridCol w:w="1376"/>
      </w:tblGrid>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 xml:space="preserve">N </w:t>
            </w:r>
            <w:proofErr w:type="spellStart"/>
            <w:proofErr w:type="gramStart"/>
            <w:r w:rsidRPr="00375FE9">
              <w:rPr>
                <w:rFonts w:ascii="Times New Roman" w:hAnsi="Times New Roman" w:cs="Times New Roman"/>
                <w:szCs w:val="22"/>
              </w:rPr>
              <w:t>п</w:t>
            </w:r>
            <w:proofErr w:type="spellEnd"/>
            <w:proofErr w:type="gramEnd"/>
            <w:r w:rsidRPr="00375FE9">
              <w:rPr>
                <w:rFonts w:ascii="Times New Roman" w:hAnsi="Times New Roman" w:cs="Times New Roman"/>
                <w:szCs w:val="22"/>
              </w:rPr>
              <w:t>/</w:t>
            </w:r>
            <w:proofErr w:type="spellStart"/>
            <w:r w:rsidRPr="00375FE9">
              <w:rPr>
                <w:rFonts w:ascii="Times New Roman" w:hAnsi="Times New Roman" w:cs="Times New Roman"/>
                <w:szCs w:val="22"/>
              </w:rPr>
              <w:t>п</w:t>
            </w:r>
            <w:proofErr w:type="spellEnd"/>
          </w:p>
        </w:tc>
        <w:tc>
          <w:tcPr>
            <w:tcW w:w="524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Источник поступления</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Шифр строки</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Сумма в рублях</w:t>
            </w:r>
          </w:p>
        </w:tc>
        <w:tc>
          <w:tcPr>
            <w:tcW w:w="1376"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Примечание</w:t>
            </w:r>
          </w:p>
        </w:tc>
      </w:tr>
      <w:tr w:rsidR="002434F5" w:rsidRPr="00375FE9" w:rsidTr="00375FE9">
        <w:trPr>
          <w:trHeight w:val="485"/>
        </w:trPr>
        <w:tc>
          <w:tcPr>
            <w:tcW w:w="629" w:type="dxa"/>
          </w:tcPr>
          <w:p w:rsidR="002434F5" w:rsidRPr="00375FE9" w:rsidRDefault="002434F5" w:rsidP="002E3183">
            <w:pPr>
              <w:pStyle w:val="ConsPlusNormal"/>
              <w:jc w:val="center"/>
              <w:rPr>
                <w:rFonts w:ascii="Times New Roman" w:hAnsi="Times New Roman" w:cs="Times New Roman"/>
                <w:szCs w:val="22"/>
              </w:rPr>
            </w:pPr>
            <w:bookmarkStart w:id="41" w:name="P1524"/>
            <w:bookmarkEnd w:id="41"/>
            <w:r w:rsidRPr="00375FE9">
              <w:rPr>
                <w:rFonts w:ascii="Times New Roman" w:hAnsi="Times New Roman" w:cs="Times New Roman"/>
                <w:szCs w:val="22"/>
              </w:rPr>
              <w:t>I</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Поступило средств в избирательные фонды, всего, в том числе:</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01</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1.1</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собственных средств кандидатов</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02</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1.2</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средств избирательных объединений, выдвинувших кандидатов</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03</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1.3</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сре</w:t>
            </w:r>
            <w:proofErr w:type="gramStart"/>
            <w:r w:rsidRPr="00375FE9">
              <w:rPr>
                <w:rFonts w:ascii="Times New Roman" w:hAnsi="Times New Roman" w:cs="Times New Roman"/>
                <w:szCs w:val="22"/>
              </w:rPr>
              <w:t>дств гр</w:t>
            </w:r>
            <w:proofErr w:type="gramEnd"/>
            <w:r w:rsidRPr="00375FE9">
              <w:rPr>
                <w:rFonts w:ascii="Times New Roman" w:hAnsi="Times New Roman" w:cs="Times New Roman"/>
                <w:szCs w:val="22"/>
              </w:rPr>
              <w:t>аждан</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04</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1.4</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средств юридических лиц</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05</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bookmarkStart w:id="42" w:name="P1549"/>
            <w:bookmarkEnd w:id="42"/>
            <w:r w:rsidRPr="00375FE9">
              <w:rPr>
                <w:rFonts w:ascii="Times New Roman" w:hAnsi="Times New Roman" w:cs="Times New Roman"/>
                <w:szCs w:val="22"/>
              </w:rPr>
              <w:t>2</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Возвращено средств из избирательных фондов, всего, из них:</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06</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375FE9">
        <w:trPr>
          <w:trHeight w:val="379"/>
        </w:trPr>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2.1</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средств, поступивших с нарушением установленного порядка, всего, в том числе:</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07</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2.1.1</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юридическим лицам, которым запрещено осуществлять пожертвования</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08</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2.1.2</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гражданам, которым запрещено осуществлять пожертвования</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09</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2.1.3</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средств, превышающих предельный размер добровольных пожертвований, всего</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10</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2.1.4</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перечислено средств, внесенных анонимными жертвователями, в доход областного бюджета</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11</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bookmarkStart w:id="43" w:name="P1579"/>
            <w:bookmarkEnd w:id="43"/>
            <w:r w:rsidRPr="00375FE9">
              <w:rPr>
                <w:rFonts w:ascii="Times New Roman" w:hAnsi="Times New Roman" w:cs="Times New Roman"/>
                <w:szCs w:val="22"/>
              </w:rPr>
              <w:t>3</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Итого средств избирательных фондов, подлежащих расходованию (</w:t>
            </w:r>
            <w:hyperlink w:anchor="P1524" w:history="1">
              <w:r w:rsidRPr="00375FE9">
                <w:rPr>
                  <w:rFonts w:ascii="Times New Roman" w:hAnsi="Times New Roman" w:cs="Times New Roman"/>
                  <w:color w:val="0000FF"/>
                  <w:szCs w:val="22"/>
                </w:rPr>
                <w:t>стр. 01</w:t>
              </w:r>
            </w:hyperlink>
            <w:r w:rsidRPr="00375FE9">
              <w:rPr>
                <w:rFonts w:ascii="Times New Roman" w:hAnsi="Times New Roman" w:cs="Times New Roman"/>
                <w:szCs w:val="22"/>
              </w:rPr>
              <w:t xml:space="preserve"> - </w:t>
            </w:r>
            <w:hyperlink w:anchor="P1549" w:history="1">
              <w:r w:rsidRPr="00375FE9">
                <w:rPr>
                  <w:rFonts w:ascii="Times New Roman" w:hAnsi="Times New Roman" w:cs="Times New Roman"/>
                  <w:color w:val="0000FF"/>
                  <w:szCs w:val="22"/>
                </w:rPr>
                <w:t>стр. 06</w:t>
              </w:r>
            </w:hyperlink>
            <w:r w:rsidRPr="00375FE9">
              <w:rPr>
                <w:rFonts w:ascii="Times New Roman" w:hAnsi="Times New Roman" w:cs="Times New Roman"/>
                <w:szCs w:val="22"/>
              </w:rPr>
              <w:t>)</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12</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bookmarkStart w:id="44" w:name="P1584"/>
            <w:bookmarkEnd w:id="44"/>
            <w:r w:rsidRPr="00375FE9">
              <w:rPr>
                <w:rFonts w:ascii="Times New Roman" w:hAnsi="Times New Roman" w:cs="Times New Roman"/>
                <w:szCs w:val="22"/>
              </w:rPr>
              <w:t>4</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Израсходовано средств из избирательных фондов, всего</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13</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rPr>
                <w:rFonts w:ascii="Times New Roman" w:hAnsi="Times New Roman" w:cs="Times New Roman"/>
                <w:szCs w:val="22"/>
              </w:rPr>
            </w:pP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в том числе:</w:t>
            </w:r>
          </w:p>
        </w:tc>
        <w:tc>
          <w:tcPr>
            <w:tcW w:w="1155" w:type="dxa"/>
          </w:tcPr>
          <w:p w:rsidR="002434F5" w:rsidRPr="00375FE9" w:rsidRDefault="002434F5" w:rsidP="002E3183">
            <w:pPr>
              <w:pStyle w:val="ConsPlusNormal"/>
              <w:rPr>
                <w:rFonts w:ascii="Times New Roman" w:hAnsi="Times New Roman" w:cs="Times New Roman"/>
                <w:szCs w:val="22"/>
              </w:rPr>
            </w:pP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lastRenderedPageBreak/>
              <w:t>4.1</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на финансовое обеспечение организационно-технических мер, направленных на сбор подписей в поддержку выдвижения кандидатов, всего в том числе:</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14</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4.1.1</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оплата труда лиц, привлекаемых для сбора подписей избирателей</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15</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4.2</w:t>
            </w:r>
          </w:p>
        </w:tc>
        <w:tc>
          <w:tcPr>
            <w:tcW w:w="5245" w:type="dxa"/>
          </w:tcPr>
          <w:p w:rsidR="002434F5" w:rsidRPr="00375FE9" w:rsidRDefault="002434F5" w:rsidP="002E3183">
            <w:pPr>
              <w:pStyle w:val="ConsPlusNormal"/>
              <w:jc w:val="both"/>
              <w:rPr>
                <w:rFonts w:ascii="Times New Roman" w:hAnsi="Times New Roman" w:cs="Times New Roman"/>
                <w:szCs w:val="22"/>
              </w:rPr>
            </w:pPr>
            <w:r w:rsidRPr="00375FE9">
              <w:rPr>
                <w:rFonts w:ascii="Times New Roman" w:hAnsi="Times New Roman" w:cs="Times New Roman"/>
                <w:szCs w:val="22"/>
              </w:rPr>
              <w:t>на предвыборную агитацию, всего, из них:</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16</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4.2.1</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через средства массовой информации</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17</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4.2.1.1</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организации телерадиовещания</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18</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4.2.1.2</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редакции периодических печатных изданий</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19</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4.2.2</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на проведение публичных предвыборных мероприятий (собраний и встреч с избирателями, митингов, шествий, демонстраций и др.)</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20</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4.2.3</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выпуск и распространение печатных материалов (листовок, плакатов, рекламных щитов и т.п.)</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21</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4.3</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на оплату работ (услуг) информационного и консультационного характера</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22</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4.4</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на оплату других работ (услуг), выполненных юридическими лицами или гражданами РФ</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23</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4.5</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иные расходы, непосредственно связанные с проведением избирательной кампании</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24</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4.6</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Внесение избирательного залога</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25</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bookmarkStart w:id="45" w:name="P1654"/>
            <w:bookmarkEnd w:id="45"/>
            <w:r w:rsidRPr="00375FE9">
              <w:rPr>
                <w:rFonts w:ascii="Times New Roman" w:hAnsi="Times New Roman" w:cs="Times New Roman"/>
                <w:szCs w:val="22"/>
              </w:rPr>
              <w:t>5</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Возвращено неиспользованных и ошибочно перечисленных денежных средств</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26</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6</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Остаток неизрасходованных средств на счетах избирательных фондов</w:t>
            </w:r>
          </w:p>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w:t>
            </w:r>
            <w:hyperlink w:anchor="P1579" w:history="1">
              <w:r w:rsidRPr="00375FE9">
                <w:rPr>
                  <w:rFonts w:ascii="Times New Roman" w:hAnsi="Times New Roman" w:cs="Times New Roman"/>
                  <w:color w:val="0000FF"/>
                  <w:szCs w:val="22"/>
                </w:rPr>
                <w:t>стр. 12</w:t>
              </w:r>
            </w:hyperlink>
            <w:r w:rsidRPr="00375FE9">
              <w:rPr>
                <w:rFonts w:ascii="Times New Roman" w:hAnsi="Times New Roman" w:cs="Times New Roman"/>
                <w:szCs w:val="22"/>
              </w:rPr>
              <w:t xml:space="preserve"> - </w:t>
            </w:r>
            <w:hyperlink w:anchor="P1584" w:history="1">
              <w:r w:rsidRPr="00375FE9">
                <w:rPr>
                  <w:rFonts w:ascii="Times New Roman" w:hAnsi="Times New Roman" w:cs="Times New Roman"/>
                  <w:color w:val="0000FF"/>
                  <w:szCs w:val="22"/>
                </w:rPr>
                <w:t>стр. 13</w:t>
              </w:r>
            </w:hyperlink>
            <w:r w:rsidRPr="00375FE9">
              <w:rPr>
                <w:rFonts w:ascii="Times New Roman" w:hAnsi="Times New Roman" w:cs="Times New Roman"/>
                <w:szCs w:val="22"/>
              </w:rPr>
              <w:t xml:space="preserve"> + </w:t>
            </w:r>
            <w:hyperlink w:anchor="P1654" w:history="1">
              <w:r w:rsidRPr="00375FE9">
                <w:rPr>
                  <w:rFonts w:ascii="Times New Roman" w:hAnsi="Times New Roman" w:cs="Times New Roman"/>
                  <w:color w:val="0000FF"/>
                  <w:szCs w:val="22"/>
                </w:rPr>
                <w:t>стр. 26</w:t>
              </w:r>
            </w:hyperlink>
            <w:r w:rsidRPr="00375FE9">
              <w:rPr>
                <w:rFonts w:ascii="Times New Roman" w:hAnsi="Times New Roman" w:cs="Times New Roman"/>
                <w:szCs w:val="22"/>
              </w:rPr>
              <w:t>)</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27</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7</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Возвращено неизрасходованных средств из избирательных фондов, всего, из них</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28</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7.1</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кандидатам</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29</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7.2</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избирательным объединениям</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30</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7.3</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гражданам</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31</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7.4</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юридическим лицам</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32</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r w:rsidR="002434F5" w:rsidRPr="00375FE9" w:rsidTr="002E3183">
        <w:tc>
          <w:tcPr>
            <w:tcW w:w="629"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8</w:t>
            </w:r>
          </w:p>
        </w:tc>
        <w:tc>
          <w:tcPr>
            <w:tcW w:w="5245" w:type="dxa"/>
          </w:tcPr>
          <w:p w:rsidR="002434F5" w:rsidRPr="00375FE9" w:rsidRDefault="002434F5" w:rsidP="002E3183">
            <w:pPr>
              <w:pStyle w:val="ConsPlusNormal"/>
              <w:rPr>
                <w:rFonts w:ascii="Times New Roman" w:hAnsi="Times New Roman" w:cs="Times New Roman"/>
                <w:szCs w:val="22"/>
              </w:rPr>
            </w:pPr>
            <w:r w:rsidRPr="00375FE9">
              <w:rPr>
                <w:rFonts w:ascii="Times New Roman" w:hAnsi="Times New Roman" w:cs="Times New Roman"/>
                <w:szCs w:val="22"/>
              </w:rPr>
              <w:t>Остаток неизрасходованных средств на дату сдачи отчета</w:t>
            </w:r>
          </w:p>
        </w:tc>
        <w:tc>
          <w:tcPr>
            <w:tcW w:w="1155" w:type="dxa"/>
          </w:tcPr>
          <w:p w:rsidR="002434F5" w:rsidRPr="00375FE9" w:rsidRDefault="002434F5" w:rsidP="002E3183">
            <w:pPr>
              <w:pStyle w:val="ConsPlusNormal"/>
              <w:jc w:val="center"/>
              <w:rPr>
                <w:rFonts w:ascii="Times New Roman" w:hAnsi="Times New Roman" w:cs="Times New Roman"/>
                <w:szCs w:val="22"/>
              </w:rPr>
            </w:pPr>
            <w:r w:rsidRPr="00375FE9">
              <w:rPr>
                <w:rFonts w:ascii="Times New Roman" w:hAnsi="Times New Roman" w:cs="Times New Roman"/>
                <w:szCs w:val="22"/>
              </w:rPr>
              <w:t>33</w:t>
            </w:r>
          </w:p>
        </w:tc>
        <w:tc>
          <w:tcPr>
            <w:tcW w:w="1155" w:type="dxa"/>
          </w:tcPr>
          <w:p w:rsidR="002434F5" w:rsidRPr="00375FE9" w:rsidRDefault="002434F5" w:rsidP="002E3183">
            <w:pPr>
              <w:pStyle w:val="ConsPlusNormal"/>
              <w:rPr>
                <w:rFonts w:ascii="Times New Roman" w:hAnsi="Times New Roman" w:cs="Times New Roman"/>
                <w:szCs w:val="22"/>
              </w:rPr>
            </w:pPr>
          </w:p>
        </w:tc>
        <w:tc>
          <w:tcPr>
            <w:tcW w:w="1376" w:type="dxa"/>
          </w:tcPr>
          <w:p w:rsidR="002434F5" w:rsidRPr="00375FE9" w:rsidRDefault="002434F5" w:rsidP="002E3183">
            <w:pPr>
              <w:pStyle w:val="ConsPlusNormal"/>
              <w:rPr>
                <w:rFonts w:ascii="Times New Roman" w:hAnsi="Times New Roman" w:cs="Times New Roman"/>
                <w:szCs w:val="22"/>
              </w:rPr>
            </w:pPr>
          </w:p>
        </w:tc>
      </w:tr>
    </w:tbl>
    <w:p w:rsidR="002434F5" w:rsidRPr="002E3183" w:rsidRDefault="002434F5">
      <w:pPr>
        <w:pStyle w:val="ConsPlusNormal"/>
        <w:jc w:val="both"/>
        <w:rPr>
          <w:rFonts w:ascii="Times New Roman" w:hAnsi="Times New Roman" w:cs="Times New Roman"/>
          <w:sz w:val="24"/>
          <w:szCs w:val="24"/>
        </w:rPr>
      </w:pPr>
    </w:p>
    <w:p w:rsidR="002434F5" w:rsidRPr="002E3183" w:rsidRDefault="002434F5" w:rsidP="002E3183">
      <w:pPr>
        <w:pStyle w:val="ConsPlusNormal"/>
        <w:jc w:val="both"/>
        <w:rPr>
          <w:rFonts w:ascii="Times New Roman" w:hAnsi="Times New Roman" w:cs="Times New Roman"/>
          <w:sz w:val="24"/>
          <w:szCs w:val="24"/>
        </w:rPr>
      </w:pPr>
      <w:r w:rsidRPr="002E3183">
        <w:rPr>
          <w:rFonts w:ascii="Times New Roman" w:hAnsi="Times New Roman" w:cs="Times New Roman"/>
          <w:sz w:val="24"/>
          <w:szCs w:val="24"/>
        </w:rPr>
        <w:t>Председатель избирательной комиссии</w:t>
      </w:r>
      <w:r w:rsidR="002E3183" w:rsidRPr="002E3183">
        <w:rPr>
          <w:rFonts w:ascii="Times New Roman" w:hAnsi="Times New Roman" w:cs="Times New Roman"/>
          <w:sz w:val="24"/>
          <w:szCs w:val="24"/>
        </w:rPr>
        <w:t xml:space="preserve"> </w:t>
      </w:r>
      <w:r w:rsidRPr="002E3183">
        <w:rPr>
          <w:rFonts w:ascii="Times New Roman" w:hAnsi="Times New Roman" w:cs="Times New Roman"/>
          <w:sz w:val="24"/>
          <w:szCs w:val="24"/>
        </w:rPr>
        <w:t>муниципального образования</w:t>
      </w:r>
    </w:p>
    <w:p w:rsidR="002434F5" w:rsidRPr="002E3183" w:rsidRDefault="002434F5">
      <w:pPr>
        <w:pStyle w:val="ConsPlusNormal"/>
        <w:jc w:val="both"/>
        <w:rPr>
          <w:rFonts w:ascii="Times New Roman" w:hAnsi="Times New Roman" w:cs="Times New Roman"/>
          <w:sz w:val="24"/>
          <w:szCs w:val="24"/>
        </w:rPr>
      </w:pPr>
    </w:p>
    <w:p w:rsidR="002434F5" w:rsidRDefault="002434F5" w:rsidP="002E3183">
      <w:pPr>
        <w:pStyle w:val="ConsPlusNormal"/>
        <w:jc w:val="both"/>
      </w:pPr>
      <w:r w:rsidRPr="002E3183">
        <w:rPr>
          <w:rFonts w:ascii="Times New Roman" w:hAnsi="Times New Roman" w:cs="Times New Roman"/>
          <w:sz w:val="24"/>
          <w:szCs w:val="24"/>
        </w:rPr>
        <w:t>Бухгалтер избирательной комиссии</w:t>
      </w:r>
      <w:r w:rsidR="002E3183" w:rsidRPr="002E3183">
        <w:rPr>
          <w:rFonts w:ascii="Times New Roman" w:hAnsi="Times New Roman" w:cs="Times New Roman"/>
          <w:sz w:val="24"/>
          <w:szCs w:val="24"/>
        </w:rPr>
        <w:t xml:space="preserve"> </w:t>
      </w:r>
      <w:r w:rsidRPr="002E3183">
        <w:rPr>
          <w:rFonts w:ascii="Times New Roman" w:hAnsi="Times New Roman" w:cs="Times New Roman"/>
          <w:sz w:val="24"/>
          <w:szCs w:val="24"/>
        </w:rPr>
        <w:t>муниципального образования</w:t>
      </w:r>
    </w:p>
    <w:p w:rsidR="002434F5" w:rsidRDefault="002434F5">
      <w:pPr>
        <w:pStyle w:val="ConsPlusNormal"/>
        <w:jc w:val="both"/>
      </w:pPr>
    </w:p>
    <w:p w:rsidR="002434F5" w:rsidRDefault="002434F5">
      <w:pPr>
        <w:pStyle w:val="ConsPlusNormal"/>
        <w:jc w:val="both"/>
      </w:pPr>
    </w:p>
    <w:p w:rsidR="002434F5" w:rsidRDefault="002434F5">
      <w:pPr>
        <w:pStyle w:val="ConsPlusNormal"/>
        <w:jc w:val="both"/>
      </w:pPr>
    </w:p>
    <w:p w:rsidR="002434F5" w:rsidRPr="002E3183" w:rsidRDefault="002434F5" w:rsidP="002E3183">
      <w:pPr>
        <w:pStyle w:val="ConsPlusNormal"/>
        <w:pageBreakBefore/>
        <w:jc w:val="right"/>
        <w:outlineLvl w:val="1"/>
        <w:rPr>
          <w:rFonts w:ascii="Times New Roman" w:hAnsi="Times New Roman" w:cs="Times New Roman"/>
          <w:sz w:val="26"/>
          <w:szCs w:val="26"/>
        </w:rPr>
      </w:pPr>
      <w:r w:rsidRPr="002E3183">
        <w:rPr>
          <w:rFonts w:ascii="Times New Roman" w:hAnsi="Times New Roman" w:cs="Times New Roman"/>
          <w:sz w:val="26"/>
          <w:szCs w:val="26"/>
        </w:rPr>
        <w:lastRenderedPageBreak/>
        <w:t>Приложение 15</w:t>
      </w:r>
    </w:p>
    <w:p w:rsidR="002434F5" w:rsidRPr="002E3183" w:rsidRDefault="002434F5">
      <w:pPr>
        <w:pStyle w:val="ConsPlusNormal"/>
        <w:jc w:val="right"/>
        <w:rPr>
          <w:rFonts w:ascii="Times New Roman" w:hAnsi="Times New Roman" w:cs="Times New Roman"/>
          <w:sz w:val="26"/>
          <w:szCs w:val="26"/>
        </w:rPr>
      </w:pPr>
      <w:r w:rsidRPr="002E3183">
        <w:rPr>
          <w:rFonts w:ascii="Times New Roman" w:hAnsi="Times New Roman" w:cs="Times New Roman"/>
          <w:sz w:val="26"/>
          <w:szCs w:val="26"/>
        </w:rPr>
        <w:t>к Порядку</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открытия, ведения и закрытия</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специальных счетов, учета</w:t>
      </w:r>
    </w:p>
    <w:p w:rsidR="002434F5" w:rsidRPr="002E3183" w:rsidRDefault="002434F5">
      <w:pPr>
        <w:pStyle w:val="ConsPlusNormal"/>
        <w:jc w:val="right"/>
        <w:rPr>
          <w:rFonts w:ascii="Times New Roman" w:hAnsi="Times New Roman" w:cs="Times New Roman"/>
          <w:sz w:val="26"/>
          <w:szCs w:val="26"/>
        </w:rPr>
      </w:pPr>
      <w:r w:rsidRPr="002E3183">
        <w:rPr>
          <w:rFonts w:ascii="Times New Roman" w:hAnsi="Times New Roman" w:cs="Times New Roman"/>
          <w:sz w:val="26"/>
          <w:szCs w:val="26"/>
        </w:rPr>
        <w:t>и отчетности о поступлении</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и расходовании средств</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избирательного фонда кандидата</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при проведении выборов депутатов</w:t>
      </w:r>
      <w:r w:rsidR="002E3183">
        <w:rPr>
          <w:rFonts w:ascii="Times New Roman" w:hAnsi="Times New Roman" w:cs="Times New Roman"/>
          <w:sz w:val="26"/>
          <w:szCs w:val="26"/>
        </w:rPr>
        <w:t xml:space="preserve"> </w:t>
      </w:r>
      <w:r w:rsidRPr="002E3183">
        <w:rPr>
          <w:rFonts w:ascii="Times New Roman" w:hAnsi="Times New Roman" w:cs="Times New Roman"/>
          <w:sz w:val="26"/>
          <w:szCs w:val="26"/>
        </w:rPr>
        <w:t>представительного органа</w:t>
      </w:r>
    </w:p>
    <w:p w:rsidR="002434F5" w:rsidRPr="002E3183" w:rsidRDefault="002434F5">
      <w:pPr>
        <w:pStyle w:val="ConsPlusNormal"/>
        <w:jc w:val="right"/>
        <w:rPr>
          <w:rFonts w:ascii="Times New Roman" w:hAnsi="Times New Roman" w:cs="Times New Roman"/>
          <w:sz w:val="26"/>
          <w:szCs w:val="26"/>
        </w:rPr>
      </w:pPr>
      <w:r w:rsidRPr="002E3183">
        <w:rPr>
          <w:rFonts w:ascii="Times New Roman" w:hAnsi="Times New Roman" w:cs="Times New Roman"/>
          <w:sz w:val="26"/>
          <w:szCs w:val="26"/>
        </w:rPr>
        <w:t>муниципального образования</w:t>
      </w:r>
    </w:p>
    <w:p w:rsidR="002434F5" w:rsidRPr="002E3183" w:rsidRDefault="002434F5">
      <w:pPr>
        <w:pStyle w:val="ConsPlusNormal"/>
        <w:jc w:val="center"/>
        <w:rPr>
          <w:rFonts w:ascii="Times New Roman" w:hAnsi="Times New Roman" w:cs="Times New Roman"/>
          <w:sz w:val="26"/>
          <w:szCs w:val="26"/>
        </w:rPr>
      </w:pPr>
    </w:p>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Список изменяющих документов</w:t>
      </w:r>
    </w:p>
    <w:p w:rsidR="002434F5" w:rsidRPr="002E3183" w:rsidRDefault="002434F5">
      <w:pPr>
        <w:pStyle w:val="ConsPlusNormal"/>
        <w:jc w:val="center"/>
        <w:rPr>
          <w:rFonts w:ascii="Times New Roman" w:hAnsi="Times New Roman" w:cs="Times New Roman"/>
          <w:sz w:val="26"/>
          <w:szCs w:val="26"/>
        </w:rPr>
      </w:pPr>
      <w:proofErr w:type="gramStart"/>
      <w:r w:rsidRPr="002E3183">
        <w:rPr>
          <w:rFonts w:ascii="Times New Roman" w:hAnsi="Times New Roman" w:cs="Times New Roman"/>
          <w:sz w:val="26"/>
          <w:szCs w:val="26"/>
        </w:rPr>
        <w:t xml:space="preserve">(введено </w:t>
      </w:r>
      <w:hyperlink r:id="rId38" w:history="1">
        <w:r w:rsidRPr="002E3183">
          <w:rPr>
            <w:rFonts w:ascii="Times New Roman" w:hAnsi="Times New Roman" w:cs="Times New Roman"/>
            <w:color w:val="0000FF"/>
            <w:sz w:val="26"/>
            <w:szCs w:val="26"/>
          </w:rPr>
          <w:t>Постановлением</w:t>
        </w:r>
      </w:hyperlink>
      <w:r w:rsidRPr="002E3183">
        <w:rPr>
          <w:rFonts w:ascii="Times New Roman" w:hAnsi="Times New Roman" w:cs="Times New Roman"/>
          <w:sz w:val="26"/>
          <w:szCs w:val="26"/>
        </w:rPr>
        <w:t xml:space="preserve"> Избиркома Пензенской обл.</w:t>
      </w:r>
      <w:proofErr w:type="gramEnd"/>
    </w:p>
    <w:p w:rsidR="002434F5" w:rsidRPr="002E3183" w:rsidRDefault="002434F5">
      <w:pPr>
        <w:pStyle w:val="ConsPlusNormal"/>
        <w:jc w:val="center"/>
        <w:rPr>
          <w:rFonts w:ascii="Times New Roman" w:hAnsi="Times New Roman" w:cs="Times New Roman"/>
          <w:sz w:val="26"/>
          <w:szCs w:val="26"/>
        </w:rPr>
      </w:pPr>
      <w:r w:rsidRPr="002E3183">
        <w:rPr>
          <w:rFonts w:ascii="Times New Roman" w:hAnsi="Times New Roman" w:cs="Times New Roman"/>
          <w:sz w:val="26"/>
          <w:szCs w:val="26"/>
        </w:rPr>
        <w:t>от 21.02.2014 N 95/560-5)</w:t>
      </w:r>
    </w:p>
    <w:p w:rsidR="002434F5" w:rsidRDefault="002434F5">
      <w:pPr>
        <w:pStyle w:val="ConsPlusNormal"/>
        <w:jc w:val="right"/>
      </w:pPr>
      <w:r>
        <w:t>ОБРАЗЕЦ</w:t>
      </w:r>
    </w:p>
    <w:p w:rsidR="002434F5" w:rsidRDefault="002434F5">
      <w:pPr>
        <w:pStyle w:val="ConsPlusNormal"/>
        <w:jc w:val="both"/>
      </w:pPr>
    </w:p>
    <w:p w:rsidR="002434F5" w:rsidRDefault="002434F5">
      <w:pPr>
        <w:pStyle w:val="ConsPlusNonformat"/>
        <w:jc w:val="both"/>
      </w:pPr>
      <w:r>
        <w:t xml:space="preserve">                                                                  ┌───────┐</w:t>
      </w:r>
    </w:p>
    <w:p w:rsidR="002434F5" w:rsidRDefault="002434F5">
      <w:pPr>
        <w:pStyle w:val="ConsPlusNonformat"/>
        <w:jc w:val="both"/>
      </w:pPr>
      <w:r>
        <w:t>________________________   ________________________               │0401060│</w:t>
      </w:r>
    </w:p>
    <w:p w:rsidR="002434F5" w:rsidRDefault="002434F5">
      <w:pPr>
        <w:pStyle w:val="ConsPlusNonformat"/>
        <w:jc w:val="both"/>
      </w:pPr>
      <w:r>
        <w:t xml:space="preserve">  </w:t>
      </w:r>
      <w:proofErr w:type="spellStart"/>
      <w:r>
        <w:t>Поступ</w:t>
      </w:r>
      <w:proofErr w:type="spellEnd"/>
      <w:r>
        <w:t xml:space="preserve">. в банк плат.       Списано со </w:t>
      </w:r>
      <w:proofErr w:type="spellStart"/>
      <w:r>
        <w:t>сч</w:t>
      </w:r>
      <w:proofErr w:type="spellEnd"/>
      <w:r>
        <w:t>. плат.                 └───────┘</w:t>
      </w:r>
    </w:p>
    <w:p w:rsidR="002434F5" w:rsidRDefault="002434F5">
      <w:pPr>
        <w:pStyle w:val="ConsPlusNonformat"/>
        <w:jc w:val="both"/>
      </w:pPr>
    </w:p>
    <w:p w:rsidR="002434F5" w:rsidRDefault="002434F5">
      <w:pPr>
        <w:pStyle w:val="ConsPlusNonformat"/>
        <w:jc w:val="both"/>
      </w:pPr>
      <w:r>
        <w:t xml:space="preserve">                                                                     ┌────┐</w:t>
      </w:r>
    </w:p>
    <w:p w:rsidR="002434F5" w:rsidRDefault="002434F5">
      <w:pPr>
        <w:pStyle w:val="ConsPlusNonformat"/>
        <w:jc w:val="both"/>
      </w:pPr>
      <w:bookmarkStart w:id="46" w:name="P1728"/>
      <w:bookmarkEnd w:id="46"/>
      <w:r>
        <w:t xml:space="preserve">ПЛАТЕЖНОЕ ПОРУЧЕНИЕ N 1        17/02/2014                            │    </w:t>
      </w:r>
      <w:proofErr w:type="spellStart"/>
      <w:r>
        <w:t>│</w:t>
      </w:r>
      <w:proofErr w:type="spellEnd"/>
    </w:p>
    <w:p w:rsidR="002434F5" w:rsidRDefault="002434F5">
      <w:pPr>
        <w:pStyle w:val="ConsPlusNonformat"/>
        <w:jc w:val="both"/>
      </w:pPr>
      <w:r>
        <w:t xml:space="preserve">                            ----------------   -------------         └────┘</w:t>
      </w:r>
    </w:p>
    <w:p w:rsidR="002434F5" w:rsidRDefault="002434F5">
      <w:pPr>
        <w:pStyle w:val="ConsPlusNonformat"/>
        <w:jc w:val="both"/>
      </w:pPr>
      <w:r>
        <w:t xml:space="preserve">                                  Дата          Вид платежа</w:t>
      </w:r>
    </w:p>
    <w:p w:rsidR="002434F5" w:rsidRDefault="002434F5">
      <w:pPr>
        <w:pStyle w:val="ConsPlusNonformat"/>
        <w:jc w:val="both"/>
      </w:pPr>
    </w:p>
    <w:p w:rsidR="002434F5" w:rsidRDefault="002434F5">
      <w:pPr>
        <w:pStyle w:val="ConsPlusNonformat"/>
        <w:jc w:val="both"/>
      </w:pPr>
      <w:r>
        <w:t>Сумма   │</w:t>
      </w:r>
    </w:p>
    <w:p w:rsidR="002434F5" w:rsidRDefault="002434F5">
      <w:pPr>
        <w:pStyle w:val="ConsPlusNonformat"/>
        <w:jc w:val="both"/>
      </w:pPr>
      <w:proofErr w:type="spellStart"/>
      <w:r>
        <w:t>прописью</w:t>
      </w:r>
      <w:proofErr w:type="gramStart"/>
      <w:r>
        <w:t>│П</w:t>
      </w:r>
      <w:proofErr w:type="gramEnd"/>
      <w:r>
        <w:t>ять</w:t>
      </w:r>
      <w:proofErr w:type="spellEnd"/>
      <w:r>
        <w:t xml:space="preserve"> тысяч четыреста рублей 00 копеек</w:t>
      </w:r>
    </w:p>
    <w:p w:rsidR="002434F5" w:rsidRDefault="002434F5">
      <w:pPr>
        <w:pStyle w:val="ConsPlusNonformat"/>
        <w:jc w:val="both"/>
      </w:pPr>
      <w:r>
        <w:t xml:space="preserve">        │</w:t>
      </w:r>
    </w:p>
    <w:p w:rsidR="002434F5" w:rsidRDefault="002434F5">
      <w:pPr>
        <w:pStyle w:val="ConsPlusNonformat"/>
        <w:jc w:val="both"/>
      </w:pPr>
      <w:r>
        <w:t>────────┴───────────┬──────────────────┬────────┬──────────────────────────</w:t>
      </w:r>
    </w:p>
    <w:p w:rsidR="002434F5" w:rsidRDefault="002434F5">
      <w:pPr>
        <w:pStyle w:val="ConsPlusNonformat"/>
        <w:jc w:val="both"/>
      </w:pPr>
      <w:r>
        <w:t xml:space="preserve">ИНН                 │КПП               </w:t>
      </w:r>
      <w:proofErr w:type="spellStart"/>
      <w:r>
        <w:t>│Сумма</w:t>
      </w:r>
      <w:proofErr w:type="spellEnd"/>
      <w:r>
        <w:t xml:space="preserve">   │5400-00</w:t>
      </w:r>
    </w:p>
    <w:p w:rsidR="002434F5" w:rsidRDefault="002434F5">
      <w:pPr>
        <w:pStyle w:val="ConsPlusNonformat"/>
        <w:jc w:val="both"/>
      </w:pPr>
      <w:r>
        <w:t>────────────────────┴──────────────────┤        │</w:t>
      </w:r>
    </w:p>
    <w:p w:rsidR="002434F5" w:rsidRDefault="002434F5">
      <w:pPr>
        <w:pStyle w:val="ConsPlusNonformat"/>
        <w:jc w:val="both"/>
      </w:pPr>
      <w:r>
        <w:t>Иванов Семен Петрович                  ├────────┼──────────────────────────</w:t>
      </w:r>
    </w:p>
    <w:p w:rsidR="002434F5" w:rsidRDefault="002434F5">
      <w:pPr>
        <w:pStyle w:val="ConsPlusNonformat"/>
        <w:jc w:val="both"/>
      </w:pPr>
      <w:r>
        <w:t xml:space="preserve">                                       </w:t>
      </w:r>
      <w:proofErr w:type="spellStart"/>
      <w:r>
        <w:t>│Сч</w:t>
      </w:r>
      <w:proofErr w:type="spellEnd"/>
      <w:r>
        <w:t>. N   │40817800000000000705</w:t>
      </w:r>
    </w:p>
    <w:p w:rsidR="002434F5" w:rsidRDefault="002434F5">
      <w:pPr>
        <w:pStyle w:val="ConsPlusNonformat"/>
        <w:jc w:val="both"/>
      </w:pPr>
      <w:r>
        <w:t xml:space="preserve">                                       │        </w:t>
      </w:r>
      <w:proofErr w:type="spellStart"/>
      <w:r>
        <w:t>│</w:t>
      </w:r>
      <w:proofErr w:type="spellEnd"/>
    </w:p>
    <w:p w:rsidR="002434F5" w:rsidRDefault="002434F5">
      <w:pPr>
        <w:pStyle w:val="ConsPlusNonformat"/>
        <w:jc w:val="both"/>
      </w:pPr>
      <w:r>
        <w:t xml:space="preserve">                                       │        </w:t>
      </w:r>
      <w:proofErr w:type="spellStart"/>
      <w:r>
        <w:t>│</w:t>
      </w:r>
      <w:proofErr w:type="spellEnd"/>
    </w:p>
    <w:p w:rsidR="002434F5" w:rsidRDefault="002434F5">
      <w:pPr>
        <w:pStyle w:val="ConsPlusNonformat"/>
        <w:jc w:val="both"/>
      </w:pPr>
      <w:r>
        <w:t xml:space="preserve">Плательщик                             │        </w:t>
      </w:r>
      <w:proofErr w:type="spellStart"/>
      <w:r>
        <w:t>│</w:t>
      </w:r>
      <w:proofErr w:type="spellEnd"/>
    </w:p>
    <w:p w:rsidR="002434F5" w:rsidRDefault="002434F5">
      <w:pPr>
        <w:pStyle w:val="ConsPlusNonformat"/>
        <w:jc w:val="both"/>
      </w:pPr>
      <w:r>
        <w:t>───────────────────────────────────────┼────────┤</w:t>
      </w:r>
    </w:p>
    <w:p w:rsidR="002434F5" w:rsidRDefault="002434F5">
      <w:pPr>
        <w:pStyle w:val="ConsPlusNonformat"/>
        <w:jc w:val="both"/>
      </w:pPr>
      <w:r>
        <w:t>Отделение N 8624 Сбербанка России      │БИК     │045655635</w:t>
      </w:r>
    </w:p>
    <w:p w:rsidR="002434F5" w:rsidRDefault="002434F5">
      <w:pPr>
        <w:pStyle w:val="ConsPlusNonformat"/>
        <w:jc w:val="both"/>
      </w:pPr>
      <w:r>
        <w:t>г. Пенза                               ├────────┤</w:t>
      </w:r>
    </w:p>
    <w:p w:rsidR="002434F5" w:rsidRDefault="002434F5">
      <w:pPr>
        <w:pStyle w:val="ConsPlusNonformat"/>
        <w:jc w:val="both"/>
      </w:pPr>
      <w:r>
        <w:t xml:space="preserve">                                       </w:t>
      </w:r>
      <w:proofErr w:type="spellStart"/>
      <w:r>
        <w:t>│Сч</w:t>
      </w:r>
      <w:proofErr w:type="spellEnd"/>
      <w:r>
        <w:t>. N   │30101810000000000635</w:t>
      </w:r>
    </w:p>
    <w:p w:rsidR="002434F5" w:rsidRDefault="002434F5">
      <w:pPr>
        <w:pStyle w:val="ConsPlusNonformat"/>
        <w:jc w:val="both"/>
      </w:pPr>
      <w:r>
        <w:t xml:space="preserve">Банк плательщика                       │        </w:t>
      </w:r>
      <w:proofErr w:type="spellStart"/>
      <w:r>
        <w:t>│</w:t>
      </w:r>
      <w:proofErr w:type="spellEnd"/>
    </w:p>
    <w:p w:rsidR="002434F5" w:rsidRDefault="002434F5">
      <w:pPr>
        <w:pStyle w:val="ConsPlusNonformat"/>
        <w:jc w:val="both"/>
      </w:pPr>
      <w:r>
        <w:t>───────────────────────────────────────┼────────┼──────────────────────────</w:t>
      </w:r>
    </w:p>
    <w:p w:rsidR="002434F5" w:rsidRDefault="002434F5">
      <w:pPr>
        <w:pStyle w:val="ConsPlusNonformat"/>
        <w:jc w:val="both"/>
      </w:pPr>
      <w:r>
        <w:t>ФАКБ "ИНВЕСТТОРГБАНК" (ОАО)            │БИК     │045655722</w:t>
      </w:r>
    </w:p>
    <w:p w:rsidR="002434F5" w:rsidRDefault="002434F5">
      <w:pPr>
        <w:pStyle w:val="ConsPlusNonformat"/>
        <w:jc w:val="both"/>
      </w:pPr>
      <w:r>
        <w:t xml:space="preserve">"Пензенский" </w:t>
      </w:r>
      <w:proofErr w:type="gramStart"/>
      <w:r>
        <w:t>г</w:t>
      </w:r>
      <w:proofErr w:type="gramEnd"/>
      <w:r>
        <w:t>. Пенза                  ├────────┤</w:t>
      </w:r>
    </w:p>
    <w:p w:rsidR="002434F5" w:rsidRDefault="002434F5">
      <w:pPr>
        <w:pStyle w:val="ConsPlusNonformat"/>
        <w:jc w:val="both"/>
      </w:pPr>
      <w:r>
        <w:t xml:space="preserve">                                       </w:t>
      </w:r>
      <w:proofErr w:type="spellStart"/>
      <w:r>
        <w:t>│Сч</w:t>
      </w:r>
      <w:proofErr w:type="spellEnd"/>
      <w:r>
        <w:t>. N   │30101810900000000722</w:t>
      </w:r>
    </w:p>
    <w:p w:rsidR="002434F5" w:rsidRDefault="002434F5">
      <w:pPr>
        <w:pStyle w:val="ConsPlusNonformat"/>
        <w:jc w:val="both"/>
      </w:pPr>
      <w:r>
        <w:t xml:space="preserve">Банк получателя                        │        </w:t>
      </w:r>
      <w:proofErr w:type="spellStart"/>
      <w:r>
        <w:t>│</w:t>
      </w:r>
      <w:proofErr w:type="spellEnd"/>
    </w:p>
    <w:p w:rsidR="002434F5" w:rsidRDefault="002434F5">
      <w:pPr>
        <w:pStyle w:val="ConsPlusNonformat"/>
        <w:jc w:val="both"/>
      </w:pPr>
      <w:r>
        <w:t>────────────────────┬──────────────────┼────────┤</w:t>
      </w:r>
    </w:p>
    <w:p w:rsidR="002434F5" w:rsidRDefault="002434F5">
      <w:pPr>
        <w:pStyle w:val="ConsPlusNonformat"/>
        <w:jc w:val="both"/>
      </w:pPr>
      <w:r>
        <w:t xml:space="preserve">ИНН 5836010720      │КПП 583601001     </w:t>
      </w:r>
      <w:proofErr w:type="spellStart"/>
      <w:r>
        <w:t>│Сч</w:t>
      </w:r>
      <w:proofErr w:type="spellEnd"/>
      <w:r>
        <w:t>. N   │40702810701000000001</w:t>
      </w:r>
    </w:p>
    <w:p w:rsidR="002434F5" w:rsidRDefault="002434F5">
      <w:pPr>
        <w:pStyle w:val="ConsPlusNonformat"/>
        <w:jc w:val="both"/>
      </w:pPr>
      <w:r>
        <w:t>────────────────────┴──────────────────┤        │</w:t>
      </w:r>
    </w:p>
    <w:p w:rsidR="002434F5" w:rsidRDefault="002434F5">
      <w:pPr>
        <w:pStyle w:val="ConsPlusNonformat"/>
        <w:jc w:val="both"/>
      </w:pPr>
      <w:r>
        <w:t xml:space="preserve">ООО "Полиграф"                         │        </w:t>
      </w:r>
      <w:proofErr w:type="spellStart"/>
      <w:r>
        <w:t>│</w:t>
      </w:r>
      <w:proofErr w:type="spellEnd"/>
    </w:p>
    <w:p w:rsidR="002434F5" w:rsidRDefault="002434F5">
      <w:pPr>
        <w:pStyle w:val="ConsPlusNonformat"/>
        <w:jc w:val="both"/>
      </w:pPr>
      <w:r>
        <w:t xml:space="preserve">                                       │        </w:t>
      </w:r>
      <w:proofErr w:type="spellStart"/>
      <w:r>
        <w:t>│</w:t>
      </w:r>
      <w:proofErr w:type="spellEnd"/>
    </w:p>
    <w:p w:rsidR="002434F5" w:rsidRDefault="002434F5">
      <w:pPr>
        <w:pStyle w:val="ConsPlusNonformat"/>
        <w:jc w:val="both"/>
      </w:pPr>
      <w:r>
        <w:t xml:space="preserve">                                       ├────────┼──────┬───────────┬───────</w:t>
      </w:r>
    </w:p>
    <w:p w:rsidR="002434F5" w:rsidRDefault="002434F5">
      <w:pPr>
        <w:pStyle w:val="ConsPlusNonformat"/>
        <w:jc w:val="both"/>
      </w:pPr>
      <w:r>
        <w:t xml:space="preserve">                                       </w:t>
      </w:r>
      <w:proofErr w:type="spellStart"/>
      <w:r>
        <w:t>│Вид</w:t>
      </w:r>
      <w:proofErr w:type="spellEnd"/>
      <w:r>
        <w:t xml:space="preserve"> оп. │  01  </w:t>
      </w:r>
      <w:proofErr w:type="spellStart"/>
      <w:r>
        <w:t>│Срок</w:t>
      </w:r>
      <w:proofErr w:type="spellEnd"/>
      <w:r>
        <w:t xml:space="preserve"> плат. │</w:t>
      </w:r>
    </w:p>
    <w:p w:rsidR="002434F5" w:rsidRDefault="002434F5">
      <w:pPr>
        <w:pStyle w:val="ConsPlusNonformat"/>
        <w:jc w:val="both"/>
      </w:pPr>
      <w:r>
        <w:t xml:space="preserve">                                       ├────────┤      ├───────────┤</w:t>
      </w:r>
    </w:p>
    <w:p w:rsidR="002434F5" w:rsidRDefault="002434F5">
      <w:pPr>
        <w:pStyle w:val="ConsPlusNonformat"/>
        <w:jc w:val="both"/>
      </w:pPr>
      <w:r>
        <w:t xml:space="preserve">                                       </w:t>
      </w:r>
      <w:proofErr w:type="spellStart"/>
      <w:r>
        <w:t>│Наз</w:t>
      </w:r>
      <w:proofErr w:type="spellEnd"/>
      <w:r>
        <w:t xml:space="preserve">. </w:t>
      </w:r>
      <w:proofErr w:type="spellStart"/>
      <w:r>
        <w:t>пл.│</w:t>
      </w:r>
      <w:proofErr w:type="spellEnd"/>
      <w:r>
        <w:t xml:space="preserve">      </w:t>
      </w:r>
      <w:proofErr w:type="spellStart"/>
      <w:r>
        <w:t>│Очер</w:t>
      </w:r>
      <w:proofErr w:type="spellEnd"/>
      <w:proofErr w:type="gramStart"/>
      <w:r>
        <w:t>.</w:t>
      </w:r>
      <w:proofErr w:type="gramEnd"/>
      <w:r>
        <w:t xml:space="preserve"> </w:t>
      </w:r>
      <w:proofErr w:type="spellStart"/>
      <w:proofErr w:type="gramStart"/>
      <w:r>
        <w:t>п</w:t>
      </w:r>
      <w:proofErr w:type="gramEnd"/>
      <w:r>
        <w:t>лат.│</w:t>
      </w:r>
      <w:proofErr w:type="spellEnd"/>
      <w:r>
        <w:t xml:space="preserve"> 5</w:t>
      </w:r>
    </w:p>
    <w:p w:rsidR="002434F5" w:rsidRDefault="002434F5">
      <w:pPr>
        <w:pStyle w:val="ConsPlusNonformat"/>
        <w:jc w:val="both"/>
      </w:pPr>
      <w:r>
        <w:t xml:space="preserve">                                       ├────────┤      ├───────────┤</w:t>
      </w:r>
    </w:p>
    <w:p w:rsidR="002434F5" w:rsidRDefault="002434F5">
      <w:pPr>
        <w:pStyle w:val="ConsPlusNonformat"/>
        <w:jc w:val="both"/>
      </w:pPr>
      <w:r>
        <w:t xml:space="preserve">Получатель                             </w:t>
      </w:r>
      <w:proofErr w:type="spellStart"/>
      <w:r>
        <w:t>│Код</w:t>
      </w:r>
      <w:proofErr w:type="spellEnd"/>
      <w:r>
        <w:t xml:space="preserve">     │      </w:t>
      </w:r>
      <w:proofErr w:type="spellStart"/>
      <w:r>
        <w:t>│Рез</w:t>
      </w:r>
      <w:proofErr w:type="spellEnd"/>
      <w:proofErr w:type="gramStart"/>
      <w:r>
        <w:t>.</w:t>
      </w:r>
      <w:proofErr w:type="gramEnd"/>
      <w:r>
        <w:t xml:space="preserve"> </w:t>
      </w:r>
      <w:proofErr w:type="gramStart"/>
      <w:r>
        <w:t>п</w:t>
      </w:r>
      <w:proofErr w:type="gramEnd"/>
      <w:r>
        <w:t>оле  │</w:t>
      </w:r>
    </w:p>
    <w:p w:rsidR="002434F5" w:rsidRDefault="002434F5">
      <w:pPr>
        <w:pStyle w:val="ConsPlusNonformat"/>
        <w:jc w:val="both"/>
      </w:pPr>
      <w:r>
        <w:t>──────────────────────┬───────────┬───┬┴──────┬─┴──────┴──┬────────┴─┬─────</w:t>
      </w:r>
    </w:p>
    <w:p w:rsidR="002434F5" w:rsidRDefault="002434F5">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2434F5" w:rsidRDefault="002434F5">
      <w:pPr>
        <w:pStyle w:val="ConsPlusNonformat"/>
        <w:jc w:val="both"/>
      </w:pPr>
      <w:r>
        <w:t>──────────────────────┴───────────┴───┴───────┴───────────┴──────────┴─────</w:t>
      </w:r>
    </w:p>
    <w:p w:rsidR="002434F5" w:rsidRDefault="002434F5">
      <w:pPr>
        <w:pStyle w:val="ConsPlusNonformat"/>
        <w:jc w:val="both"/>
      </w:pPr>
      <w:r>
        <w:t>М</w:t>
      </w:r>
      <w:proofErr w:type="gramStart"/>
      <w:r>
        <w:t>2</w:t>
      </w:r>
      <w:proofErr w:type="gramEnd"/>
      <w:r>
        <w:t>; "Зеленые просторы"; Оплата по договору от 15.02.2014 N 65-8,</w:t>
      </w:r>
    </w:p>
    <w:p w:rsidR="002434F5" w:rsidRDefault="002434F5">
      <w:pPr>
        <w:pStyle w:val="ConsPlusNonformat"/>
        <w:jc w:val="both"/>
      </w:pPr>
      <w:r>
        <w:t>5400,00 руб.</w:t>
      </w:r>
    </w:p>
    <w:p w:rsidR="002434F5" w:rsidRDefault="002434F5">
      <w:pPr>
        <w:pStyle w:val="ConsPlusNonformat"/>
        <w:jc w:val="both"/>
      </w:pPr>
      <w:r>
        <w:t>Без НДС.</w:t>
      </w:r>
    </w:p>
    <w:p w:rsidR="002434F5" w:rsidRDefault="002434F5">
      <w:pPr>
        <w:pStyle w:val="ConsPlusNonformat"/>
        <w:jc w:val="both"/>
      </w:pPr>
    </w:p>
    <w:p w:rsidR="002434F5" w:rsidRDefault="002434F5">
      <w:pPr>
        <w:pStyle w:val="ConsPlusNonformat"/>
        <w:jc w:val="both"/>
      </w:pPr>
      <w:r>
        <w:t xml:space="preserve"> Назначение платежа</w:t>
      </w:r>
    </w:p>
    <w:p w:rsidR="002434F5" w:rsidRDefault="002434F5">
      <w:pPr>
        <w:pStyle w:val="ConsPlusNonformat"/>
        <w:jc w:val="both"/>
      </w:pPr>
      <w:r>
        <w:t>___________________________________________________________________________</w:t>
      </w:r>
    </w:p>
    <w:p w:rsidR="002434F5" w:rsidRDefault="002434F5">
      <w:pPr>
        <w:pStyle w:val="ConsPlusNonformat"/>
        <w:jc w:val="both"/>
      </w:pPr>
      <w:r>
        <w:t xml:space="preserve">                                  Подписи            Отметки банка</w:t>
      </w:r>
    </w:p>
    <w:p w:rsidR="002434F5" w:rsidRDefault="002434F5">
      <w:pPr>
        <w:pStyle w:val="ConsPlusNonformat"/>
        <w:jc w:val="both"/>
      </w:pPr>
      <w:r>
        <w:t xml:space="preserve">    М.П.                   _____________________</w:t>
      </w:r>
    </w:p>
    <w:p w:rsidR="002434F5" w:rsidRDefault="002434F5">
      <w:pPr>
        <w:pStyle w:val="ConsPlusNonformat"/>
        <w:jc w:val="both"/>
      </w:pPr>
      <w:r>
        <w:t xml:space="preserve">                           _____________________</w:t>
      </w:r>
    </w:p>
    <w:p w:rsidR="002434F5" w:rsidRDefault="002434F5">
      <w:pPr>
        <w:pStyle w:val="ConsPlusNormal"/>
        <w:jc w:val="both"/>
      </w:pPr>
    </w:p>
    <w:p w:rsidR="002434F5" w:rsidRDefault="002434F5">
      <w:pPr>
        <w:pStyle w:val="ConsPlusNormal"/>
        <w:pBdr>
          <w:top w:val="single" w:sz="6" w:space="0" w:color="auto"/>
        </w:pBdr>
        <w:spacing w:before="100" w:after="100"/>
        <w:jc w:val="both"/>
        <w:rPr>
          <w:sz w:val="2"/>
          <w:szCs w:val="2"/>
        </w:rPr>
      </w:pPr>
    </w:p>
    <w:sectPr w:rsidR="002434F5" w:rsidSect="002E3183">
      <w:pgSz w:w="11905" w:h="16838"/>
      <w:pgMar w:top="567" w:right="850" w:bottom="568" w:left="1701" w:header="0" w:footer="0" w:gutter="0"/>
      <w:cols w:space="72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4DF"/>
    <w:multiLevelType w:val="hybridMultilevel"/>
    <w:tmpl w:val="040218FC"/>
    <w:lvl w:ilvl="0" w:tplc="88B2BB18">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5E0751"/>
    <w:multiLevelType w:val="hybridMultilevel"/>
    <w:tmpl w:val="B87E4E9C"/>
    <w:lvl w:ilvl="0" w:tplc="88B2BB18">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9436A7"/>
    <w:multiLevelType w:val="hybridMultilevel"/>
    <w:tmpl w:val="AF5C06C2"/>
    <w:lvl w:ilvl="0" w:tplc="88B2BB18">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771031"/>
    <w:multiLevelType w:val="hybridMultilevel"/>
    <w:tmpl w:val="D0062EBE"/>
    <w:lvl w:ilvl="0" w:tplc="88B2BB18">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BB2FCD"/>
    <w:multiLevelType w:val="hybridMultilevel"/>
    <w:tmpl w:val="253CD27A"/>
    <w:lvl w:ilvl="0" w:tplc="88B2BB18">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111F16"/>
    <w:multiLevelType w:val="hybridMultilevel"/>
    <w:tmpl w:val="94EA7A4A"/>
    <w:lvl w:ilvl="0" w:tplc="88B2BB18">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7C745A1"/>
    <w:multiLevelType w:val="hybridMultilevel"/>
    <w:tmpl w:val="DFC8922C"/>
    <w:lvl w:ilvl="0" w:tplc="88B2BB18">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B0047E"/>
    <w:multiLevelType w:val="hybridMultilevel"/>
    <w:tmpl w:val="048E3E00"/>
    <w:lvl w:ilvl="0" w:tplc="88B2BB18">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5B0817"/>
    <w:multiLevelType w:val="hybridMultilevel"/>
    <w:tmpl w:val="3B50DF4C"/>
    <w:lvl w:ilvl="0" w:tplc="88B2BB18">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870464"/>
    <w:multiLevelType w:val="hybridMultilevel"/>
    <w:tmpl w:val="2B328CC0"/>
    <w:lvl w:ilvl="0" w:tplc="88B2BB18">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0"/>
  </w:num>
  <w:num w:numId="6">
    <w:abstractNumId w:val="9"/>
  </w:num>
  <w:num w:numId="7">
    <w:abstractNumId w:val="4"/>
  </w:num>
  <w:num w:numId="8">
    <w:abstractNumId w:val="2"/>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rsids>
    <w:rsidRoot w:val="002434F5"/>
    <w:rsid w:val="00020059"/>
    <w:rsid w:val="00023A83"/>
    <w:rsid w:val="00044E9E"/>
    <w:rsid w:val="00086F59"/>
    <w:rsid w:val="00094A4A"/>
    <w:rsid w:val="000A4650"/>
    <w:rsid w:val="00100477"/>
    <w:rsid w:val="00113680"/>
    <w:rsid w:val="00121E3C"/>
    <w:rsid w:val="001255B8"/>
    <w:rsid w:val="001325C5"/>
    <w:rsid w:val="00135447"/>
    <w:rsid w:val="00160394"/>
    <w:rsid w:val="0017595E"/>
    <w:rsid w:val="001951CC"/>
    <w:rsid w:val="001B7E3F"/>
    <w:rsid w:val="001D54B2"/>
    <w:rsid w:val="00207012"/>
    <w:rsid w:val="002434F5"/>
    <w:rsid w:val="002607C6"/>
    <w:rsid w:val="00265073"/>
    <w:rsid w:val="002E3183"/>
    <w:rsid w:val="00320603"/>
    <w:rsid w:val="00375FE9"/>
    <w:rsid w:val="003D4E6D"/>
    <w:rsid w:val="00404F87"/>
    <w:rsid w:val="004364F3"/>
    <w:rsid w:val="004454EC"/>
    <w:rsid w:val="004604EE"/>
    <w:rsid w:val="00476BB9"/>
    <w:rsid w:val="004D3A0D"/>
    <w:rsid w:val="00546BC9"/>
    <w:rsid w:val="0055533E"/>
    <w:rsid w:val="005560A8"/>
    <w:rsid w:val="0055611D"/>
    <w:rsid w:val="005756CD"/>
    <w:rsid w:val="007B2DA7"/>
    <w:rsid w:val="007B36CE"/>
    <w:rsid w:val="007E0D87"/>
    <w:rsid w:val="008363D1"/>
    <w:rsid w:val="00847564"/>
    <w:rsid w:val="00847FD6"/>
    <w:rsid w:val="0089492D"/>
    <w:rsid w:val="008A0566"/>
    <w:rsid w:val="008F7DD7"/>
    <w:rsid w:val="0090442C"/>
    <w:rsid w:val="00970DAD"/>
    <w:rsid w:val="009A4084"/>
    <w:rsid w:val="009A4C33"/>
    <w:rsid w:val="009D485B"/>
    <w:rsid w:val="009D60DE"/>
    <w:rsid w:val="009D6B32"/>
    <w:rsid w:val="009E23E3"/>
    <w:rsid w:val="00A16DCF"/>
    <w:rsid w:val="00A20BE1"/>
    <w:rsid w:val="00A7073E"/>
    <w:rsid w:val="00A81AA9"/>
    <w:rsid w:val="00A94733"/>
    <w:rsid w:val="00AC2404"/>
    <w:rsid w:val="00AF7EA2"/>
    <w:rsid w:val="00B72900"/>
    <w:rsid w:val="00B9523D"/>
    <w:rsid w:val="00BA48C9"/>
    <w:rsid w:val="00BA59D4"/>
    <w:rsid w:val="00BB3DA5"/>
    <w:rsid w:val="00BC096B"/>
    <w:rsid w:val="00BD2A02"/>
    <w:rsid w:val="00C227A8"/>
    <w:rsid w:val="00C52F14"/>
    <w:rsid w:val="00C7547B"/>
    <w:rsid w:val="00CA1730"/>
    <w:rsid w:val="00CD1BBE"/>
    <w:rsid w:val="00D43D4A"/>
    <w:rsid w:val="00D970D7"/>
    <w:rsid w:val="00DE446F"/>
    <w:rsid w:val="00E0394F"/>
    <w:rsid w:val="00E11DCF"/>
    <w:rsid w:val="00E14792"/>
    <w:rsid w:val="00E30FD5"/>
    <w:rsid w:val="00EB78B0"/>
    <w:rsid w:val="00ED197A"/>
    <w:rsid w:val="00F0594C"/>
    <w:rsid w:val="00F143B7"/>
    <w:rsid w:val="00F1443E"/>
    <w:rsid w:val="00F21A93"/>
    <w:rsid w:val="00F21D1D"/>
    <w:rsid w:val="00F5656B"/>
    <w:rsid w:val="00F62617"/>
    <w:rsid w:val="00F63595"/>
    <w:rsid w:val="00FE0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4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4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4F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434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2B03BCA7416E539824A9D22C16040D10AA32FF74E29E7A00A5B12C3831909635EEFACFB0B3C8893B85EB0K6t3N" TargetMode="External"/><Relationship Id="rId13" Type="http://schemas.openxmlformats.org/officeDocument/2006/relationships/hyperlink" Target="consultantplus://offline/ref=A9D2B03BCA7416E539824A9D22C16040D10AA32FF74E29E7A00A5B12C3831909635EEFACFB0B3C8893B85EB0K6t3N" TargetMode="External"/><Relationship Id="rId18" Type="http://schemas.openxmlformats.org/officeDocument/2006/relationships/hyperlink" Target="consultantplus://offline/ref=A9D2B03BCA7416E539824A9D22C16040D10AA32FF74E29E7A00A5B12C3831909635EEFACFB0B3C8893B85EB6K6t6N" TargetMode="External"/><Relationship Id="rId26" Type="http://schemas.openxmlformats.org/officeDocument/2006/relationships/hyperlink" Target="consultantplus://offline/ref=A9D2B03BCA7416E53982549034AD3E4FD200FD22F24B20B3F85C5D459CD31F5C231EE9F9B84E3981K9t2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9D2B03BCA7416E539824A9D22C16040D10AA32FF74E29E7A00A5B12C3831909635EEFACFB0B3C8893B85EB6K6t7N" TargetMode="External"/><Relationship Id="rId34" Type="http://schemas.openxmlformats.org/officeDocument/2006/relationships/hyperlink" Target="consultantplus://offline/ref=2ACBE99D5F39C4A998BB0B634DF5BAA298E3270EBFC6CBEEEDD061F8F2BE956B0D29DF553A330DAA38D9FCLEt6N" TargetMode="External"/><Relationship Id="rId7" Type="http://schemas.openxmlformats.org/officeDocument/2006/relationships/hyperlink" Target="consultantplus://offline/ref=A9D2B03BCA7416E53982549034AD3E4FD200FD22F24B20B3F85C5D459CD31F5C231EE9F9B84E388AK9t3N" TargetMode="External"/><Relationship Id="rId12" Type="http://schemas.openxmlformats.org/officeDocument/2006/relationships/hyperlink" Target="consultantplus://offline/ref=A9D2B03BCA7416E53982549034AD3E4FD200FD22F24B20B3F85C5D459CD31F5C231EE9F9B84E388AK9t3N" TargetMode="External"/><Relationship Id="rId17" Type="http://schemas.openxmlformats.org/officeDocument/2006/relationships/hyperlink" Target="consultantplus://offline/ref=A9D2B03BCA7416E539824A9D22C16040D10AA32FF74E29E7A00A5B12C3831909635EEFACFB0B3C8893B859B5K6t9N" TargetMode="External"/><Relationship Id="rId25" Type="http://schemas.openxmlformats.org/officeDocument/2006/relationships/hyperlink" Target="consultantplus://offline/ref=A9D2B03BCA7416E539824A9D22C16040D10AA32FF74E29E7A00A5B12C3831909635EEFACFB0B3C8893B95BB5K6t6N" TargetMode="External"/><Relationship Id="rId33" Type="http://schemas.openxmlformats.org/officeDocument/2006/relationships/hyperlink" Target="consultantplus://offline/ref=A9D2B03BCA7416E539824A9D22C16040D10AA32FFE4B2AE2A0030618CBDA150B6451B0BBFC42308993B858KBtCN" TargetMode="External"/><Relationship Id="rId38" Type="http://schemas.openxmlformats.org/officeDocument/2006/relationships/hyperlink" Target="consultantplus://offline/ref=2ACBE99D5F39C4A998BB0B634DF5BAA298E3270EBFC6CBEEEDD061F8F2BE956B0D29DF553A330DAA38D9FCLEt2N" TargetMode="External"/><Relationship Id="rId2" Type="http://schemas.openxmlformats.org/officeDocument/2006/relationships/styles" Target="styles.xml"/><Relationship Id="rId16" Type="http://schemas.openxmlformats.org/officeDocument/2006/relationships/hyperlink" Target="consultantplus://offline/ref=A9D2B03BCA7416E539824A9D22C16040D10AA32FF24B22E5A2030618CBDA150B6451B0BBFC42308993B859KBt2N" TargetMode="External"/><Relationship Id="rId20" Type="http://schemas.openxmlformats.org/officeDocument/2006/relationships/hyperlink" Target="consultantplus://offline/ref=A9D2B03BCA7416E539824A9D22C16040D10AA32FF74E29E7A00A5B12C3831909635EEFACFB0B3C8893B85EB6K6t6N" TargetMode="External"/><Relationship Id="rId29" Type="http://schemas.openxmlformats.org/officeDocument/2006/relationships/hyperlink" Target="consultantplus://offline/ref=A9D2B03BCA7416E539824A9D22C16040D10AA32FFE4B2AE2A0030618CBDA150B6451B0BBFC42308993B858KBt6N" TargetMode="External"/><Relationship Id="rId1" Type="http://schemas.openxmlformats.org/officeDocument/2006/relationships/numbering" Target="numbering.xml"/><Relationship Id="rId6" Type="http://schemas.openxmlformats.org/officeDocument/2006/relationships/hyperlink" Target="consultantplus://offline/ref=A9D2B03BCA7416E539824A9D22C16040D10AA32FFE4B2AE2A0030618CBDA150B6451B0BBFC42308993B859KBt1N" TargetMode="External"/><Relationship Id="rId11" Type="http://schemas.openxmlformats.org/officeDocument/2006/relationships/hyperlink" Target="consultantplus://offline/ref=A9D2B03BCA7416E539824A9D22C16040D10AA32FFE4B2AE2A0030618CBDA150B6451B0BBFC42308993B859KBt1N" TargetMode="External"/><Relationship Id="rId24" Type="http://schemas.openxmlformats.org/officeDocument/2006/relationships/hyperlink" Target="consultantplus://offline/ref=A9D2B03BCA7416E539824A9D22C16040D10AA32FF74E29E7A00A5B12C3831909635EEFACFB0B3C8893B85FB2K6t5N" TargetMode="External"/><Relationship Id="rId32" Type="http://schemas.openxmlformats.org/officeDocument/2006/relationships/hyperlink" Target="consultantplus://offline/ref=A9D2B03BCA7416E539824A9D22C16040D10AA32FFE4B2AE2A0030618CBDA150B6451B0BBFC42308993B858KBt1N" TargetMode="External"/><Relationship Id="rId37" Type="http://schemas.openxmlformats.org/officeDocument/2006/relationships/hyperlink" Target="consultantplus://offline/ref=2ACBE99D5F39C4A998BB0B634DF5BAA298E3270EBFC6CBEEEDD061F8F2BE956B0D29DF553A330DAA38D9FCLEt3N" TargetMode="External"/><Relationship Id="rId40" Type="http://schemas.openxmlformats.org/officeDocument/2006/relationships/theme" Target="theme/theme1.xml"/><Relationship Id="rId5" Type="http://schemas.openxmlformats.org/officeDocument/2006/relationships/hyperlink" Target="consultantplus://offline/ref=A9D2B03BCA7416E539824A9D22C16040D10AA32FF24B22E5A2030618CBDA150B6451B0BBFC42308993B859KBt1N" TargetMode="External"/><Relationship Id="rId15" Type="http://schemas.openxmlformats.org/officeDocument/2006/relationships/hyperlink" Target="consultantplus://offline/ref=A9D2B03BCA7416E539824A9D22C16040D10AA32FF74E29E7A00A5B12C3831909635EEFACFB0B3C8893B95BB6K6t6N" TargetMode="External"/><Relationship Id="rId23" Type="http://schemas.openxmlformats.org/officeDocument/2006/relationships/hyperlink" Target="consultantplus://offline/ref=A9D2B03BCA7416E539824A9D22C16040D10AA32FFE4B2AE2A0030618CBDA150B6451B0BBFC42308993B859KBt1N" TargetMode="External"/><Relationship Id="rId28" Type="http://schemas.openxmlformats.org/officeDocument/2006/relationships/hyperlink" Target="consultantplus://offline/ref=A9D2B03BCA7416E53982549034AD3E4FD200FD22F24B20B3F85C5D459CD31F5C231EE9F9B84E3981K9t0N" TargetMode="External"/><Relationship Id="rId36" Type="http://schemas.openxmlformats.org/officeDocument/2006/relationships/hyperlink" Target="consultantplus://offline/ref=2ACBE99D5F39C4A998BB0B634DF5BAA298E3270EBFC6CBEEEDD061F8F2BE956B0D29DF553A330DAA38D9FCLEt4N" TargetMode="External"/><Relationship Id="rId10" Type="http://schemas.openxmlformats.org/officeDocument/2006/relationships/hyperlink" Target="consultantplus://offline/ref=A9D2B03BCA7416E539824A9D22C16040D10AA32FF24B22E5A2030618CBDA150B6451B0BBFC42308993B859KBt1N" TargetMode="External"/><Relationship Id="rId19" Type="http://schemas.openxmlformats.org/officeDocument/2006/relationships/hyperlink" Target="consultantplus://offline/ref=A9D2B03BCA7416E539824A9D22C16040D10AA32FF74E29E7A00A5B12C3831909635EEFACFB0B3C8893B85EB6K6t7N" TargetMode="External"/><Relationship Id="rId31" Type="http://schemas.openxmlformats.org/officeDocument/2006/relationships/hyperlink" Target="consultantplus://offline/ref=A9D2B03BCA7416E539824A9D22C16040D10AA32FF74E29E7A00A5B12C3831909635EEFACFB0B3C8893B95BB5K6t5N" TargetMode="External"/><Relationship Id="rId4" Type="http://schemas.openxmlformats.org/officeDocument/2006/relationships/webSettings" Target="webSettings.xml"/><Relationship Id="rId9" Type="http://schemas.openxmlformats.org/officeDocument/2006/relationships/hyperlink" Target="consultantplus://offline/ref=A9D2B03BCA7416E539824A9D22C16040D10AA32FF44F28E0A1030618CBDA150BK6t4N" TargetMode="External"/><Relationship Id="rId14" Type="http://schemas.openxmlformats.org/officeDocument/2006/relationships/hyperlink" Target="consultantplus://offline/ref=A9D2B03BCA7416E539824A9D22C16040D10AA32FF74E29E7A00A5B12C3831909635EEFACFB0B3C8893B95BB6K6t5N" TargetMode="External"/><Relationship Id="rId22" Type="http://schemas.openxmlformats.org/officeDocument/2006/relationships/hyperlink" Target="consultantplus://offline/ref=A9D2B03BCA7416E539824A9D22C16040D10AA32FF24B22E5A2030618CBDA150B6451B0BBFC42308993B859KBt3N" TargetMode="External"/><Relationship Id="rId27" Type="http://schemas.openxmlformats.org/officeDocument/2006/relationships/hyperlink" Target="consultantplus://offline/ref=A9D2B03BCA7416E539824A9D22C16040D10AA32FFE4B2AE2A0030618CBDA150B6451B0BBFC42308993B859KBt2N" TargetMode="External"/><Relationship Id="rId30" Type="http://schemas.openxmlformats.org/officeDocument/2006/relationships/hyperlink" Target="consultantplus://offline/ref=A9D2B03BCA7416E539824A9D22C16040D10AA32FFE4B2AE2A0030618CBDA150B6451B0BBFC42308993B858KBt7N" TargetMode="External"/><Relationship Id="rId35" Type="http://schemas.openxmlformats.org/officeDocument/2006/relationships/hyperlink" Target="consultantplus://offline/ref=2ACBE99D5F39C4A998BB0B634DF5BAA298E3270EBFC6CBEEEDD061F8F2BE956B0D29DF553A330DAA38D9FCLEt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36</Pages>
  <Words>12173</Words>
  <Characters>69391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imusihina</dc:creator>
  <cp:lastModifiedBy>ioboimova</cp:lastModifiedBy>
  <cp:revision>12</cp:revision>
  <cp:lastPrinted>2017-08-02T08:38:00Z</cp:lastPrinted>
  <dcterms:created xsi:type="dcterms:W3CDTF">2017-08-02T07:46:00Z</dcterms:created>
  <dcterms:modified xsi:type="dcterms:W3CDTF">2017-08-02T08:46:00Z</dcterms:modified>
</cp:coreProperties>
</file>